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B5" w:rsidRDefault="00E709B5" w:rsidP="0071615A">
      <w:pPr>
        <w:jc w:val="center"/>
        <w:rPr>
          <w:rFonts w:ascii="Georgia" w:hAnsi="Georgia"/>
          <w:b/>
          <w:sz w:val="42"/>
          <w:szCs w:val="42"/>
        </w:rPr>
      </w:pPr>
    </w:p>
    <w:p w:rsidR="000B0490" w:rsidRDefault="00BA5444" w:rsidP="0071615A">
      <w:pPr>
        <w:jc w:val="center"/>
        <w:rPr>
          <w:rFonts w:ascii="Georgia" w:hAnsi="Georgia"/>
          <w:b/>
          <w:sz w:val="42"/>
          <w:szCs w:val="42"/>
        </w:rPr>
      </w:pPr>
      <w:r w:rsidRPr="00A50C73">
        <w:rPr>
          <w:rFonts w:ascii="Georgia" w:hAnsi="Georgia"/>
          <w:b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2279B5E2" wp14:editId="32436CE1">
            <wp:simplePos x="0" y="0"/>
            <wp:positionH relativeFrom="column">
              <wp:posOffset>-501650</wp:posOffset>
            </wp:positionH>
            <wp:positionV relativeFrom="paragraph">
              <wp:posOffset>-349250</wp:posOffset>
            </wp:positionV>
            <wp:extent cx="692150" cy="903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C73" w:rsidRPr="00A50C73">
        <w:rPr>
          <w:rFonts w:ascii="Georgia" w:hAnsi="Georgia"/>
          <w:b/>
          <w:sz w:val="42"/>
          <w:szCs w:val="42"/>
        </w:rPr>
        <w:t xml:space="preserve">Commonly Found Records in </w:t>
      </w:r>
      <w:r w:rsidR="009F5BE7">
        <w:rPr>
          <w:rFonts w:ascii="Georgia" w:hAnsi="Georgia"/>
          <w:b/>
          <w:sz w:val="42"/>
          <w:szCs w:val="42"/>
        </w:rPr>
        <w:t>Administrative</w:t>
      </w:r>
      <w:r w:rsidR="00A50C73" w:rsidRPr="00A50C73">
        <w:rPr>
          <w:rFonts w:ascii="Georgia" w:hAnsi="Georgia"/>
          <w:b/>
          <w:sz w:val="42"/>
          <w:szCs w:val="42"/>
        </w:rPr>
        <w:t xml:space="preserve"> Offices</w:t>
      </w:r>
    </w:p>
    <w:p w:rsidR="005B76C0" w:rsidRPr="005B76C0" w:rsidRDefault="005B76C0" w:rsidP="005B76C0">
      <w:pPr>
        <w:spacing w:after="0" w:line="240" w:lineRule="auto"/>
        <w:jc w:val="center"/>
        <w:rPr>
          <w:rFonts w:ascii="Georgia" w:hAnsi="Georgia"/>
          <w:b/>
          <w:sz w:val="32"/>
          <w:szCs w:val="42"/>
        </w:rPr>
      </w:pPr>
    </w:p>
    <w:tbl>
      <w:tblPr>
        <w:tblStyle w:val="TableGrid"/>
        <w:tblpPr w:leftFromText="180" w:rightFromText="180" w:vertAnchor="text" w:horzAnchor="margin" w:tblpY="446"/>
        <w:tblW w:w="13608" w:type="dxa"/>
        <w:tblLayout w:type="fixed"/>
        <w:tblLook w:val="04A0" w:firstRow="1" w:lastRow="0" w:firstColumn="1" w:lastColumn="0" w:noHBand="0" w:noVBand="1"/>
      </w:tblPr>
      <w:tblGrid>
        <w:gridCol w:w="3495"/>
        <w:gridCol w:w="2893"/>
        <w:gridCol w:w="4160"/>
        <w:gridCol w:w="3060"/>
      </w:tblGrid>
      <w:tr w:rsidR="000B0490" w:rsidRPr="00522A6A" w:rsidTr="00490548">
        <w:trPr>
          <w:trHeight w:val="20"/>
        </w:trPr>
        <w:tc>
          <w:tcPr>
            <w:tcW w:w="3495" w:type="dxa"/>
          </w:tcPr>
          <w:p w:rsidR="000B0490" w:rsidRPr="00E50516" w:rsidRDefault="000B0490" w:rsidP="00A50C73">
            <w:pPr>
              <w:jc w:val="center"/>
              <w:rPr>
                <w:rFonts w:ascii="Georgia" w:hAnsi="Georgia"/>
                <w:b/>
              </w:rPr>
            </w:pPr>
            <w:r w:rsidRPr="00E50516">
              <w:rPr>
                <w:rFonts w:ascii="Georgia" w:hAnsi="Georgia"/>
                <w:b/>
              </w:rPr>
              <w:t>Document:</w:t>
            </w:r>
          </w:p>
        </w:tc>
        <w:tc>
          <w:tcPr>
            <w:tcW w:w="2893" w:type="dxa"/>
          </w:tcPr>
          <w:p w:rsidR="000B0490" w:rsidRPr="00E50516" w:rsidRDefault="000B0490" w:rsidP="00A50C73">
            <w:pPr>
              <w:jc w:val="center"/>
              <w:rPr>
                <w:rFonts w:ascii="Georgia" w:hAnsi="Georgia"/>
                <w:b/>
              </w:rPr>
            </w:pPr>
            <w:r w:rsidRPr="00E50516">
              <w:rPr>
                <w:rFonts w:ascii="Georgia" w:hAnsi="Georgia"/>
                <w:b/>
              </w:rPr>
              <w:t>Owner:</w:t>
            </w:r>
          </w:p>
        </w:tc>
        <w:tc>
          <w:tcPr>
            <w:tcW w:w="4160" w:type="dxa"/>
          </w:tcPr>
          <w:p w:rsidR="000B0490" w:rsidRPr="00E50516" w:rsidRDefault="000B0490" w:rsidP="00A50C73">
            <w:pPr>
              <w:jc w:val="center"/>
              <w:rPr>
                <w:rFonts w:ascii="Georgia" w:hAnsi="Georgia"/>
                <w:b/>
              </w:rPr>
            </w:pPr>
            <w:r w:rsidRPr="00E50516">
              <w:rPr>
                <w:rFonts w:ascii="Georgia" w:hAnsi="Georgia"/>
                <w:b/>
              </w:rPr>
              <w:t>Retention Period:</w:t>
            </w:r>
          </w:p>
        </w:tc>
        <w:tc>
          <w:tcPr>
            <w:tcW w:w="3060" w:type="dxa"/>
          </w:tcPr>
          <w:p w:rsidR="000B0490" w:rsidRPr="00E50516" w:rsidRDefault="00E96BB7" w:rsidP="00A50C73">
            <w:pPr>
              <w:jc w:val="center"/>
              <w:rPr>
                <w:rFonts w:ascii="Georgia" w:hAnsi="Georgia"/>
                <w:b/>
              </w:rPr>
            </w:pPr>
            <w:r w:rsidRPr="00E50516">
              <w:rPr>
                <w:rFonts w:ascii="Georgia" w:hAnsi="Georgia"/>
                <w:b/>
              </w:rPr>
              <w:t>Retention Period</w:t>
            </w:r>
            <w:r w:rsidR="000B0490" w:rsidRPr="00E50516">
              <w:rPr>
                <w:rFonts w:ascii="Georgia" w:hAnsi="Georgia"/>
                <w:b/>
              </w:rPr>
              <w:t xml:space="preserve"> Begins:</w:t>
            </w:r>
          </w:p>
        </w:tc>
      </w:tr>
      <w:tr w:rsidR="000B0490" w:rsidRPr="00522A6A" w:rsidTr="00490548">
        <w:trPr>
          <w:trHeight w:val="872"/>
        </w:trPr>
        <w:tc>
          <w:tcPr>
            <w:tcW w:w="3495" w:type="dxa"/>
          </w:tcPr>
          <w:p w:rsidR="000C11DB" w:rsidRDefault="0016018E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 xml:space="preserve">Meeting </w:t>
            </w:r>
            <w:r w:rsidR="00070194" w:rsidRPr="00E50516">
              <w:rPr>
                <w:rFonts w:ascii="Georgia" w:hAnsi="Georgia"/>
              </w:rPr>
              <w:t>m</w:t>
            </w:r>
            <w:r w:rsidRPr="00E50516">
              <w:rPr>
                <w:rFonts w:ascii="Georgia" w:hAnsi="Georgia"/>
              </w:rPr>
              <w:t xml:space="preserve">inutes and </w:t>
            </w:r>
            <w:r w:rsidR="00070194" w:rsidRPr="00E50516">
              <w:rPr>
                <w:rFonts w:ascii="Georgia" w:hAnsi="Georgia"/>
              </w:rPr>
              <w:t>a</w:t>
            </w:r>
            <w:r w:rsidRPr="00E50516">
              <w:rPr>
                <w:rFonts w:ascii="Georgia" w:hAnsi="Georgia"/>
              </w:rPr>
              <w:t>gendas</w:t>
            </w:r>
            <w:r w:rsidR="00070194" w:rsidRPr="00E50516">
              <w:rPr>
                <w:rFonts w:ascii="Georgia" w:hAnsi="Georgia"/>
              </w:rPr>
              <w:t>:</w:t>
            </w:r>
          </w:p>
          <w:p w:rsidR="0016018E" w:rsidRPr="00E50516" w:rsidRDefault="0016018E" w:rsidP="00277D60">
            <w:pPr>
              <w:ind w:left="540" w:hanging="270"/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Staff</w:t>
            </w:r>
            <w:r w:rsidR="00A40A04" w:rsidRPr="00E50516">
              <w:rPr>
                <w:rFonts w:ascii="Georgia" w:hAnsi="Georgia"/>
              </w:rPr>
              <w:t xml:space="preserve"> meetings</w:t>
            </w:r>
          </w:p>
          <w:p w:rsidR="00447045" w:rsidRDefault="00213E9C" w:rsidP="00277D60">
            <w:pPr>
              <w:ind w:left="540" w:hanging="270"/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Official committee</w:t>
            </w:r>
            <w:r w:rsidR="008B6533">
              <w:rPr>
                <w:rFonts w:ascii="Georgia" w:hAnsi="Georgia"/>
              </w:rPr>
              <w:t xml:space="preserve"> </w:t>
            </w:r>
            <w:r w:rsidRPr="00E50516">
              <w:rPr>
                <w:rFonts w:ascii="Georgia" w:hAnsi="Georgia"/>
              </w:rPr>
              <w:t>records</w:t>
            </w:r>
            <w:r w:rsidR="008B6533">
              <w:rPr>
                <w:rFonts w:ascii="Georgia" w:hAnsi="Georgia"/>
              </w:rPr>
              <w:t xml:space="preserve"> (Committee Chair)</w:t>
            </w:r>
          </w:p>
          <w:p w:rsidR="008E614C" w:rsidRPr="00E50516" w:rsidRDefault="008E614C" w:rsidP="008B6533">
            <w:pPr>
              <w:rPr>
                <w:rFonts w:ascii="Georgia" w:hAnsi="Georgia"/>
              </w:rPr>
            </w:pPr>
          </w:p>
        </w:tc>
        <w:tc>
          <w:tcPr>
            <w:tcW w:w="2893" w:type="dxa"/>
          </w:tcPr>
          <w:p w:rsidR="0016018E" w:rsidRPr="00E50516" w:rsidRDefault="0016018E" w:rsidP="00A50C73">
            <w:pPr>
              <w:rPr>
                <w:rFonts w:ascii="Georgia" w:hAnsi="Georgia"/>
              </w:rPr>
            </w:pPr>
          </w:p>
          <w:p w:rsidR="0016018E" w:rsidRPr="00E50516" w:rsidRDefault="0016018E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Department</w:t>
            </w:r>
          </w:p>
          <w:p w:rsidR="0016018E" w:rsidRPr="00E50516" w:rsidRDefault="0016018E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Department</w:t>
            </w:r>
            <w:r w:rsidR="00D62206">
              <w:rPr>
                <w:rFonts w:ascii="Georgia" w:hAnsi="Georgia"/>
              </w:rPr>
              <w:t xml:space="preserve"> that established committee </w:t>
            </w:r>
          </w:p>
        </w:tc>
        <w:tc>
          <w:tcPr>
            <w:tcW w:w="4160" w:type="dxa"/>
          </w:tcPr>
          <w:p w:rsidR="00A40A04" w:rsidRPr="00E50516" w:rsidRDefault="00A40A04" w:rsidP="00A50C73">
            <w:pPr>
              <w:rPr>
                <w:rFonts w:ascii="Georgia" w:hAnsi="Georgia"/>
              </w:rPr>
            </w:pPr>
          </w:p>
          <w:p w:rsidR="0016018E" w:rsidRPr="00E50516" w:rsidRDefault="00A40A0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U</w:t>
            </w:r>
            <w:r w:rsidR="0016018E" w:rsidRPr="00E50516">
              <w:rPr>
                <w:rFonts w:ascii="Georgia" w:hAnsi="Georgia"/>
              </w:rPr>
              <w:t xml:space="preserve">ntil administrative </w:t>
            </w:r>
            <w:r w:rsidR="00070194" w:rsidRPr="00E50516">
              <w:rPr>
                <w:rFonts w:ascii="Georgia" w:hAnsi="Georgia"/>
              </w:rPr>
              <w:t>use ceases</w:t>
            </w:r>
          </w:p>
          <w:p w:rsidR="0016018E" w:rsidRPr="00E50516" w:rsidRDefault="0066266B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Permanent </w:t>
            </w:r>
          </w:p>
        </w:tc>
        <w:tc>
          <w:tcPr>
            <w:tcW w:w="3060" w:type="dxa"/>
          </w:tcPr>
          <w:p w:rsidR="005C36D1" w:rsidRPr="00E50516" w:rsidRDefault="005C36D1" w:rsidP="0016018E">
            <w:pPr>
              <w:rPr>
                <w:rFonts w:ascii="Georgia" w:hAnsi="Georgia"/>
              </w:rPr>
            </w:pPr>
          </w:p>
          <w:p w:rsidR="00070194" w:rsidRPr="00E50516" w:rsidRDefault="00A40A04" w:rsidP="00070194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N/A</w:t>
            </w:r>
          </w:p>
          <w:p w:rsidR="0016018E" w:rsidRPr="00E50516" w:rsidRDefault="00F15607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Upon Creation</w:t>
            </w:r>
          </w:p>
        </w:tc>
      </w:tr>
      <w:tr w:rsidR="00070194" w:rsidRPr="00522A6A" w:rsidTr="00490548">
        <w:trPr>
          <w:trHeight w:val="20"/>
        </w:trPr>
        <w:tc>
          <w:tcPr>
            <w:tcW w:w="3495" w:type="dxa"/>
          </w:tcPr>
          <w:p w:rsidR="000C11DB" w:rsidRDefault="00070194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Financial records:</w:t>
            </w:r>
          </w:p>
          <w:p w:rsidR="000C11DB" w:rsidRDefault="00E50516" w:rsidP="00277D60">
            <w:pPr>
              <w:ind w:left="540" w:hanging="270"/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Campus b</w:t>
            </w:r>
            <w:r w:rsidR="00070194" w:rsidRPr="00E50516">
              <w:rPr>
                <w:rFonts w:ascii="Georgia" w:hAnsi="Georgia"/>
              </w:rPr>
              <w:t>udget</w:t>
            </w:r>
          </w:p>
          <w:p w:rsidR="00E50516" w:rsidRPr="00E50516" w:rsidRDefault="00E50516" w:rsidP="00277D60">
            <w:pPr>
              <w:ind w:left="540" w:hanging="270"/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Departmental budget</w:t>
            </w:r>
          </w:p>
          <w:p w:rsidR="000C11DB" w:rsidRDefault="00E50516" w:rsidP="00277D60">
            <w:pPr>
              <w:ind w:left="540" w:hanging="270"/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Purchase 0</w:t>
            </w:r>
            <w:r w:rsidR="00A40A04" w:rsidRPr="00E50516">
              <w:rPr>
                <w:rFonts w:ascii="Georgia" w:hAnsi="Georgia"/>
              </w:rPr>
              <w:t>rders</w:t>
            </w:r>
            <w:r w:rsidRPr="00E50516">
              <w:rPr>
                <w:rFonts w:ascii="Georgia" w:hAnsi="Georgia"/>
              </w:rPr>
              <w:t xml:space="preserve"> and related documents</w:t>
            </w:r>
          </w:p>
          <w:p w:rsidR="000C11DB" w:rsidRDefault="00A40A04" w:rsidP="00277D60">
            <w:pPr>
              <w:ind w:left="540" w:hanging="270"/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Payments</w:t>
            </w:r>
          </w:p>
          <w:p w:rsidR="00070194" w:rsidRDefault="00070194" w:rsidP="00277D60">
            <w:pPr>
              <w:ind w:left="540" w:hanging="270"/>
              <w:rPr>
                <w:rFonts w:ascii="Georgia" w:hAnsi="Georgia"/>
              </w:rPr>
            </w:pPr>
            <w:proofErr w:type="spellStart"/>
            <w:r w:rsidRPr="00E50516">
              <w:rPr>
                <w:rFonts w:ascii="Georgia" w:hAnsi="Georgia"/>
              </w:rPr>
              <w:t>Procard</w:t>
            </w:r>
            <w:proofErr w:type="spellEnd"/>
            <w:r w:rsidR="006F7A5D" w:rsidRPr="00E50516">
              <w:rPr>
                <w:rFonts w:ascii="Georgia" w:hAnsi="Georgia"/>
              </w:rPr>
              <w:t xml:space="preserve"> records</w:t>
            </w:r>
          </w:p>
          <w:p w:rsidR="000C11DB" w:rsidRDefault="000C11DB" w:rsidP="00277D60">
            <w:pPr>
              <w:ind w:left="540" w:hanging="270"/>
              <w:rPr>
                <w:rFonts w:ascii="Georgia" w:hAnsi="Georgia"/>
              </w:rPr>
            </w:pPr>
          </w:p>
          <w:p w:rsidR="000C11DB" w:rsidRDefault="00070194" w:rsidP="00277D60">
            <w:pPr>
              <w:ind w:left="540" w:hanging="270"/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Travel reimbursement</w:t>
            </w:r>
          </w:p>
          <w:p w:rsidR="006F7A5D" w:rsidRPr="00E50516" w:rsidRDefault="006F7A5D" w:rsidP="00277D60">
            <w:pPr>
              <w:ind w:left="540" w:hanging="270"/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Cash receipts and deposit slips</w:t>
            </w:r>
          </w:p>
          <w:p w:rsidR="006F7A5D" w:rsidRPr="00E50516" w:rsidRDefault="006F7A5D" w:rsidP="00277D60">
            <w:pPr>
              <w:ind w:left="540" w:hanging="270"/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Journal entries</w:t>
            </w:r>
          </w:p>
          <w:p w:rsidR="00070194" w:rsidRPr="00E50516" w:rsidRDefault="00070194" w:rsidP="0016018E">
            <w:pPr>
              <w:rPr>
                <w:rFonts w:ascii="Georgia" w:hAnsi="Georgia"/>
              </w:rPr>
            </w:pPr>
          </w:p>
        </w:tc>
        <w:tc>
          <w:tcPr>
            <w:tcW w:w="2893" w:type="dxa"/>
          </w:tcPr>
          <w:p w:rsidR="00070194" w:rsidRPr="00E50516" w:rsidRDefault="0007019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 xml:space="preserve"> </w:t>
            </w:r>
          </w:p>
          <w:p w:rsidR="00070194" w:rsidRPr="00E50516" w:rsidRDefault="008B6533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VC </w:t>
            </w:r>
            <w:r w:rsidR="00447045">
              <w:rPr>
                <w:rFonts w:ascii="Georgia" w:hAnsi="Georgia"/>
              </w:rPr>
              <w:t xml:space="preserve">for </w:t>
            </w:r>
            <w:r w:rsidR="0091383F">
              <w:rPr>
                <w:rFonts w:ascii="Georgia" w:hAnsi="Georgia"/>
              </w:rPr>
              <w:t>A</w:t>
            </w:r>
            <w:r>
              <w:rPr>
                <w:rFonts w:ascii="Georgia" w:hAnsi="Georgia"/>
              </w:rPr>
              <w:t>&amp;F</w:t>
            </w:r>
          </w:p>
          <w:p w:rsidR="00E50516" w:rsidRPr="00E50516" w:rsidRDefault="00E50516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Department</w:t>
            </w:r>
          </w:p>
          <w:p w:rsidR="00070194" w:rsidRPr="00E50516" w:rsidRDefault="00A40A0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Procurement</w:t>
            </w:r>
          </w:p>
          <w:p w:rsidR="00A14B95" w:rsidRDefault="00A14B95" w:rsidP="00A50C73">
            <w:pPr>
              <w:rPr>
                <w:rFonts w:ascii="Georgia" w:hAnsi="Georgia"/>
              </w:rPr>
            </w:pPr>
          </w:p>
          <w:p w:rsidR="00A40A04" w:rsidRPr="00E50516" w:rsidRDefault="00A40A0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Controller</w:t>
            </w:r>
          </w:p>
          <w:p w:rsidR="00070194" w:rsidRDefault="0007019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Department</w:t>
            </w:r>
            <w:r w:rsidR="00594977">
              <w:rPr>
                <w:rFonts w:ascii="Georgia" w:hAnsi="Georgia"/>
              </w:rPr>
              <w:t>/Controller</w:t>
            </w:r>
          </w:p>
          <w:p w:rsidR="00594977" w:rsidRPr="00E50516" w:rsidRDefault="00594977" w:rsidP="00A50C73">
            <w:pPr>
              <w:rPr>
                <w:rFonts w:ascii="Georgia" w:hAnsi="Georgia"/>
              </w:rPr>
            </w:pPr>
          </w:p>
          <w:p w:rsidR="008439E6" w:rsidRPr="00E50516" w:rsidRDefault="00A40A0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Controller</w:t>
            </w:r>
          </w:p>
          <w:p w:rsidR="00A14B95" w:rsidRDefault="006F7A5D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Bursar</w:t>
            </w:r>
          </w:p>
          <w:p w:rsidR="006F7A5D" w:rsidRPr="00E50516" w:rsidRDefault="006F7A5D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Controller</w:t>
            </w:r>
          </w:p>
        </w:tc>
        <w:tc>
          <w:tcPr>
            <w:tcW w:w="4160" w:type="dxa"/>
          </w:tcPr>
          <w:p w:rsidR="00070194" w:rsidRPr="00E50516" w:rsidRDefault="00070194" w:rsidP="00A50C73">
            <w:pPr>
              <w:rPr>
                <w:rFonts w:ascii="Georgia" w:hAnsi="Georgia"/>
              </w:rPr>
            </w:pPr>
          </w:p>
          <w:p w:rsidR="00070194" w:rsidRPr="00E50516" w:rsidRDefault="0007019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 xml:space="preserve">Primary copy: Permanent </w:t>
            </w:r>
          </w:p>
          <w:p w:rsidR="00E50516" w:rsidRPr="00E50516" w:rsidRDefault="00E50516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Until administrative use ceases</w:t>
            </w:r>
          </w:p>
          <w:p w:rsidR="00070194" w:rsidRPr="00E50516" w:rsidRDefault="00A40A0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6 years</w:t>
            </w:r>
          </w:p>
          <w:p w:rsidR="00A14B95" w:rsidRDefault="00A14B95" w:rsidP="00A50C73">
            <w:pPr>
              <w:rPr>
                <w:rFonts w:ascii="Georgia" w:hAnsi="Georgia"/>
              </w:rPr>
            </w:pPr>
          </w:p>
          <w:p w:rsidR="00070194" w:rsidRPr="00E50516" w:rsidRDefault="0007019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12 years</w:t>
            </w:r>
          </w:p>
          <w:p w:rsidR="00070194" w:rsidRPr="00E50516" w:rsidRDefault="0007019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12 years</w:t>
            </w:r>
            <w:r w:rsidR="00594977">
              <w:rPr>
                <w:rFonts w:ascii="Georgia" w:hAnsi="Georgia"/>
              </w:rPr>
              <w:t xml:space="preserve"> (kept by department for 2 years, then Controller for 10 years)</w:t>
            </w:r>
          </w:p>
          <w:p w:rsidR="008439E6" w:rsidRPr="00E50516" w:rsidRDefault="00A40A0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12 years</w:t>
            </w:r>
          </w:p>
          <w:p w:rsidR="006F7A5D" w:rsidRPr="00E50516" w:rsidRDefault="006F7A5D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8 years</w:t>
            </w:r>
          </w:p>
          <w:p w:rsidR="00447045" w:rsidRPr="00E50516" w:rsidRDefault="00447045" w:rsidP="008E614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 years</w:t>
            </w:r>
          </w:p>
        </w:tc>
        <w:tc>
          <w:tcPr>
            <w:tcW w:w="3060" w:type="dxa"/>
          </w:tcPr>
          <w:p w:rsidR="00070194" w:rsidRPr="00E50516" w:rsidRDefault="00070194" w:rsidP="0016018E">
            <w:pPr>
              <w:rPr>
                <w:rFonts w:ascii="Georgia" w:hAnsi="Georgia"/>
              </w:rPr>
            </w:pPr>
          </w:p>
          <w:p w:rsidR="00070194" w:rsidRPr="00E50516" w:rsidRDefault="00D632D8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Upon creation</w:t>
            </w:r>
          </w:p>
          <w:p w:rsidR="00E50516" w:rsidRPr="00E50516" w:rsidRDefault="00E50516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N/A</w:t>
            </w:r>
          </w:p>
          <w:p w:rsidR="00070194" w:rsidRPr="00E50516" w:rsidRDefault="00490548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After</w:t>
            </w:r>
            <w:r w:rsidR="006F7A5D" w:rsidRPr="00E50516">
              <w:rPr>
                <w:rFonts w:ascii="Georgia" w:hAnsi="Georgia"/>
              </w:rPr>
              <w:t xml:space="preserve"> </w:t>
            </w:r>
            <w:r w:rsidR="00A40A04" w:rsidRPr="00E50516">
              <w:rPr>
                <w:rFonts w:ascii="Georgia" w:hAnsi="Georgia"/>
              </w:rPr>
              <w:t>payment</w:t>
            </w:r>
          </w:p>
          <w:p w:rsidR="00447045" w:rsidRDefault="00447045" w:rsidP="0016018E">
            <w:pPr>
              <w:rPr>
                <w:rFonts w:ascii="Georgia" w:hAnsi="Georgia"/>
              </w:rPr>
            </w:pPr>
          </w:p>
          <w:p w:rsidR="00070194" w:rsidRPr="00E50516" w:rsidRDefault="00070194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After payment</w:t>
            </w:r>
          </w:p>
          <w:p w:rsidR="00070194" w:rsidRDefault="00A40A04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After payment</w:t>
            </w:r>
          </w:p>
          <w:p w:rsidR="00594977" w:rsidRPr="00E50516" w:rsidRDefault="00594977" w:rsidP="0016018E">
            <w:pPr>
              <w:rPr>
                <w:rFonts w:ascii="Georgia" w:hAnsi="Georgia"/>
              </w:rPr>
            </w:pPr>
          </w:p>
          <w:p w:rsidR="008439E6" w:rsidRPr="00E50516" w:rsidRDefault="00070194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After payment</w:t>
            </w:r>
            <w:r w:rsidR="00490548">
              <w:rPr>
                <w:rFonts w:ascii="Georgia" w:hAnsi="Georgia"/>
              </w:rPr>
              <w:t>/disbursement</w:t>
            </w:r>
          </w:p>
          <w:p w:rsidR="006F7A5D" w:rsidRPr="00E50516" w:rsidRDefault="00490548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Upon creation</w:t>
            </w:r>
          </w:p>
          <w:p w:rsidR="00A14B95" w:rsidRPr="00E50516" w:rsidRDefault="00447045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Upon creation</w:t>
            </w:r>
          </w:p>
        </w:tc>
      </w:tr>
      <w:tr w:rsidR="008B6533" w:rsidRPr="00522A6A" w:rsidTr="00490548">
        <w:trPr>
          <w:trHeight w:val="20"/>
        </w:trPr>
        <w:tc>
          <w:tcPr>
            <w:tcW w:w="3495" w:type="dxa"/>
          </w:tcPr>
          <w:p w:rsidR="000C11DB" w:rsidRDefault="008B6533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Grant records:</w:t>
            </w:r>
          </w:p>
          <w:p w:rsidR="000C11DB" w:rsidRDefault="008B6533" w:rsidP="00277D60">
            <w:pPr>
              <w:ind w:left="27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Awarded</w:t>
            </w:r>
          </w:p>
          <w:p w:rsidR="000C11DB" w:rsidRDefault="008B6533" w:rsidP="00277D60">
            <w:pPr>
              <w:ind w:left="27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Unfunded</w:t>
            </w:r>
          </w:p>
          <w:p w:rsidR="00447045" w:rsidRDefault="008F122B" w:rsidP="00277D60">
            <w:pPr>
              <w:ind w:left="27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Research</w:t>
            </w:r>
            <w:r w:rsidR="00447045">
              <w:rPr>
                <w:rFonts w:ascii="Georgia" w:hAnsi="Georgia"/>
              </w:rPr>
              <w:t xml:space="preserve"> data and results</w:t>
            </w:r>
          </w:p>
          <w:p w:rsidR="008B6533" w:rsidRPr="00E50516" w:rsidRDefault="008B6533" w:rsidP="0016018E">
            <w:pPr>
              <w:rPr>
                <w:rFonts w:ascii="Georgia" w:hAnsi="Georgia"/>
              </w:rPr>
            </w:pPr>
          </w:p>
        </w:tc>
        <w:tc>
          <w:tcPr>
            <w:tcW w:w="2893" w:type="dxa"/>
          </w:tcPr>
          <w:p w:rsidR="008B6533" w:rsidRDefault="008B6533" w:rsidP="00A50C73">
            <w:pPr>
              <w:rPr>
                <w:rFonts w:ascii="Georgia" w:hAnsi="Georgia"/>
              </w:rPr>
            </w:pPr>
          </w:p>
          <w:p w:rsidR="00447045" w:rsidRDefault="00447045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ORSP</w:t>
            </w:r>
          </w:p>
          <w:p w:rsidR="00447045" w:rsidRDefault="00447045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ORSP</w:t>
            </w:r>
          </w:p>
          <w:p w:rsidR="00447045" w:rsidRPr="00E50516" w:rsidRDefault="0091383F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Department</w:t>
            </w:r>
          </w:p>
        </w:tc>
        <w:tc>
          <w:tcPr>
            <w:tcW w:w="4160" w:type="dxa"/>
          </w:tcPr>
          <w:p w:rsidR="00447045" w:rsidRDefault="00447045" w:rsidP="00A50C73">
            <w:pPr>
              <w:rPr>
                <w:rFonts w:ascii="Georgia" w:hAnsi="Georgia"/>
              </w:rPr>
            </w:pPr>
          </w:p>
          <w:p w:rsidR="00447045" w:rsidRDefault="008F122B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="00447045">
              <w:rPr>
                <w:rFonts w:ascii="Georgia" w:hAnsi="Georgia"/>
              </w:rPr>
              <w:t xml:space="preserve"> years</w:t>
            </w:r>
          </w:p>
          <w:p w:rsidR="00447045" w:rsidRDefault="00447045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years</w:t>
            </w:r>
          </w:p>
          <w:p w:rsidR="0091383F" w:rsidRPr="00E50516" w:rsidRDefault="0091383F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 years</w:t>
            </w:r>
          </w:p>
        </w:tc>
        <w:tc>
          <w:tcPr>
            <w:tcW w:w="3060" w:type="dxa"/>
          </w:tcPr>
          <w:p w:rsidR="00447045" w:rsidRDefault="00447045" w:rsidP="0016018E">
            <w:pPr>
              <w:rPr>
                <w:rFonts w:ascii="Georgia" w:hAnsi="Georgia"/>
              </w:rPr>
            </w:pPr>
          </w:p>
          <w:p w:rsidR="00447045" w:rsidRDefault="00447045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After last financial report</w:t>
            </w:r>
          </w:p>
          <w:p w:rsidR="00447045" w:rsidRDefault="00447045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After </w:t>
            </w:r>
            <w:r w:rsidR="0091383F">
              <w:rPr>
                <w:rFonts w:ascii="Georgia" w:hAnsi="Georgia"/>
              </w:rPr>
              <w:t>submission</w:t>
            </w:r>
          </w:p>
          <w:p w:rsidR="0091383F" w:rsidRDefault="0091383F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After grant expiration</w:t>
            </w:r>
          </w:p>
          <w:p w:rsidR="00447045" w:rsidRPr="00E50516" w:rsidRDefault="00447045" w:rsidP="0016018E">
            <w:pPr>
              <w:rPr>
                <w:rFonts w:ascii="Georgia" w:hAnsi="Georgia"/>
              </w:rPr>
            </w:pPr>
          </w:p>
        </w:tc>
      </w:tr>
      <w:tr w:rsidR="00A40A04" w:rsidRPr="00522A6A" w:rsidTr="00490548">
        <w:trPr>
          <w:trHeight w:val="20"/>
        </w:trPr>
        <w:tc>
          <w:tcPr>
            <w:tcW w:w="3495" w:type="dxa"/>
          </w:tcPr>
          <w:p w:rsidR="000C11DB" w:rsidRDefault="00A40A04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Personnel records:</w:t>
            </w:r>
          </w:p>
          <w:p w:rsidR="000C11DB" w:rsidRDefault="00E16EE7" w:rsidP="00277D60">
            <w:pPr>
              <w:ind w:left="27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Personnel Files</w:t>
            </w:r>
            <w:r w:rsidR="00E50516" w:rsidRPr="00E50516">
              <w:rPr>
                <w:rFonts w:ascii="Georgia" w:hAnsi="Georgia"/>
              </w:rPr>
              <w:t xml:space="preserve">          </w:t>
            </w:r>
          </w:p>
          <w:p w:rsidR="000C11DB" w:rsidRDefault="00E50516" w:rsidP="00277D60">
            <w:pPr>
              <w:ind w:left="270"/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 xml:space="preserve">PAs and </w:t>
            </w:r>
            <w:r w:rsidR="00A40A04" w:rsidRPr="00E50516">
              <w:rPr>
                <w:rFonts w:ascii="Georgia" w:hAnsi="Georgia"/>
              </w:rPr>
              <w:t xml:space="preserve">related </w:t>
            </w:r>
            <w:r w:rsidRPr="00E50516">
              <w:rPr>
                <w:rFonts w:ascii="Georgia" w:hAnsi="Georgia"/>
              </w:rPr>
              <w:t>documents</w:t>
            </w:r>
          </w:p>
          <w:p w:rsidR="00522A6A" w:rsidRDefault="00A40A04" w:rsidP="00277D60">
            <w:pPr>
              <w:ind w:left="270"/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Recruitment files</w:t>
            </w:r>
          </w:p>
          <w:p w:rsidR="000C11DB" w:rsidRDefault="000C11DB" w:rsidP="00277D60">
            <w:pPr>
              <w:ind w:left="270"/>
              <w:rPr>
                <w:rFonts w:ascii="Georgia" w:hAnsi="Georgia"/>
              </w:rPr>
            </w:pPr>
          </w:p>
          <w:p w:rsidR="00490548" w:rsidRDefault="00522A6A" w:rsidP="00667E8A">
            <w:pPr>
              <w:ind w:left="270"/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Time and attendance</w:t>
            </w:r>
          </w:p>
          <w:p w:rsidR="000C11DB" w:rsidRDefault="006F7A5D" w:rsidP="00277D60">
            <w:pPr>
              <w:ind w:left="270"/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Employee memos</w:t>
            </w:r>
          </w:p>
          <w:p w:rsidR="000C11DB" w:rsidRDefault="00E16EE7" w:rsidP="00277D60">
            <w:pPr>
              <w:ind w:left="270"/>
              <w:rPr>
                <w:rFonts w:ascii="Georgia" w:hAnsi="Georgia"/>
              </w:rPr>
            </w:pPr>
            <w:r w:rsidRPr="00E16EE7">
              <w:rPr>
                <w:rFonts w:ascii="Georgia" w:hAnsi="Georgia"/>
              </w:rPr>
              <w:t>Intern and volunteer</w:t>
            </w:r>
          </w:p>
          <w:p w:rsidR="00667E8A" w:rsidRPr="00E50516" w:rsidRDefault="00E16EE7" w:rsidP="00E709B5">
            <w:pPr>
              <w:ind w:left="27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Recommendation Letters (for current and past employees)</w:t>
            </w:r>
          </w:p>
        </w:tc>
        <w:tc>
          <w:tcPr>
            <w:tcW w:w="2893" w:type="dxa"/>
          </w:tcPr>
          <w:p w:rsidR="00A40A04" w:rsidRPr="00E50516" w:rsidRDefault="00A40A04" w:rsidP="00A50C73">
            <w:pPr>
              <w:rPr>
                <w:rFonts w:ascii="Georgia" w:hAnsi="Georgia"/>
              </w:rPr>
            </w:pPr>
          </w:p>
          <w:p w:rsidR="00E16EE7" w:rsidRDefault="00E16EE7" w:rsidP="00E16EE7">
            <w:pPr>
              <w:tabs>
                <w:tab w:val="right" w:pos="2677"/>
              </w:tabs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Human Resources</w:t>
            </w:r>
          </w:p>
          <w:p w:rsidR="00A40A04" w:rsidRPr="00E50516" w:rsidRDefault="00A40A04" w:rsidP="00E16EE7">
            <w:pPr>
              <w:tabs>
                <w:tab w:val="right" w:pos="2677"/>
              </w:tabs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Human Resources</w:t>
            </w:r>
            <w:r w:rsidR="00E16EE7">
              <w:rPr>
                <w:rFonts w:ascii="Georgia" w:hAnsi="Georgia"/>
              </w:rPr>
              <w:tab/>
            </w:r>
          </w:p>
          <w:p w:rsidR="00211719" w:rsidRPr="00E50516" w:rsidRDefault="00E16EE7" w:rsidP="0021171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Department</w:t>
            </w:r>
            <w:r w:rsidR="008F122B">
              <w:rPr>
                <w:rFonts w:ascii="Georgia" w:hAnsi="Georgia"/>
              </w:rPr>
              <w:t xml:space="preserve">/Human Resources </w:t>
            </w:r>
          </w:p>
          <w:p w:rsidR="00490548" w:rsidRPr="00E50516" w:rsidRDefault="006F7A5D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Human Resources</w:t>
            </w:r>
          </w:p>
          <w:p w:rsidR="006F7A5D" w:rsidRDefault="00E50516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Human Resources</w:t>
            </w:r>
          </w:p>
          <w:p w:rsidR="00211719" w:rsidRDefault="00211719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Department</w:t>
            </w:r>
          </w:p>
          <w:p w:rsidR="00E16EE7" w:rsidRPr="00E50516" w:rsidRDefault="00E16EE7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Department</w:t>
            </w:r>
          </w:p>
        </w:tc>
        <w:tc>
          <w:tcPr>
            <w:tcW w:w="4160" w:type="dxa"/>
          </w:tcPr>
          <w:p w:rsidR="00A40A04" w:rsidRPr="00E50516" w:rsidRDefault="00A40A04" w:rsidP="00A50C73">
            <w:pPr>
              <w:rPr>
                <w:rFonts w:ascii="Georgia" w:hAnsi="Georgia"/>
              </w:rPr>
            </w:pPr>
          </w:p>
          <w:p w:rsidR="00E16EE7" w:rsidRDefault="00E16EE7" w:rsidP="00E16EE7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Permanent</w:t>
            </w:r>
          </w:p>
          <w:p w:rsidR="00A40A04" w:rsidRPr="00E50516" w:rsidRDefault="00A40A0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Permanent</w:t>
            </w:r>
          </w:p>
          <w:p w:rsidR="008F122B" w:rsidRPr="00E50516" w:rsidRDefault="00A40A0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3 years</w:t>
            </w:r>
            <w:r w:rsidR="008F122B">
              <w:rPr>
                <w:rFonts w:ascii="Georgia" w:hAnsi="Georgia"/>
              </w:rPr>
              <w:t xml:space="preserve"> (department keeps until HR calls for records)</w:t>
            </w:r>
          </w:p>
          <w:p w:rsidR="00522A6A" w:rsidRPr="00E50516" w:rsidRDefault="00490548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 years</w:t>
            </w:r>
          </w:p>
          <w:p w:rsidR="006F7A5D" w:rsidRDefault="00E50516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Permanent (part of personnel file)</w:t>
            </w:r>
          </w:p>
          <w:p w:rsidR="00211719" w:rsidRPr="00E50516" w:rsidRDefault="00E16EE7" w:rsidP="0021171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="00211719" w:rsidRPr="00E50516">
              <w:rPr>
                <w:rFonts w:ascii="Georgia" w:hAnsi="Georgia"/>
              </w:rPr>
              <w:t xml:space="preserve"> years</w:t>
            </w:r>
          </w:p>
          <w:p w:rsidR="00211719" w:rsidRPr="00E50516" w:rsidRDefault="00E16EE7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years</w:t>
            </w:r>
          </w:p>
        </w:tc>
        <w:tc>
          <w:tcPr>
            <w:tcW w:w="3060" w:type="dxa"/>
          </w:tcPr>
          <w:p w:rsidR="00A40A04" w:rsidRPr="00E50516" w:rsidRDefault="00A40A04" w:rsidP="0016018E">
            <w:pPr>
              <w:rPr>
                <w:rFonts w:ascii="Georgia" w:hAnsi="Georgia"/>
              </w:rPr>
            </w:pPr>
          </w:p>
          <w:p w:rsidR="00E16EE7" w:rsidRDefault="00E16EE7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Upon separation</w:t>
            </w:r>
          </w:p>
          <w:p w:rsidR="00522A6A" w:rsidRPr="00E50516" w:rsidRDefault="00D632D8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Upon creation</w:t>
            </w:r>
          </w:p>
          <w:p w:rsidR="00522A6A" w:rsidRPr="00E50516" w:rsidRDefault="00490548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Upon closure or completion</w:t>
            </w:r>
          </w:p>
          <w:p w:rsidR="008F122B" w:rsidRDefault="008F122B" w:rsidP="0016018E">
            <w:pPr>
              <w:rPr>
                <w:rFonts w:ascii="Georgia" w:hAnsi="Georgia"/>
              </w:rPr>
            </w:pPr>
          </w:p>
          <w:p w:rsidR="00522A6A" w:rsidRPr="00E50516" w:rsidRDefault="00667E8A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Upon creation</w:t>
            </w:r>
          </w:p>
          <w:p w:rsidR="00E50516" w:rsidRPr="00E50516" w:rsidRDefault="00E50516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Upon creation</w:t>
            </w:r>
          </w:p>
          <w:p w:rsidR="006F7A5D" w:rsidRDefault="00E16EE7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Upon separation</w:t>
            </w:r>
          </w:p>
          <w:p w:rsidR="00E16EE7" w:rsidRPr="00E50516" w:rsidRDefault="00E16EE7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Upon creation</w:t>
            </w:r>
          </w:p>
        </w:tc>
      </w:tr>
      <w:tr w:rsidR="008B6533" w:rsidRPr="00522A6A" w:rsidTr="00490548">
        <w:trPr>
          <w:trHeight w:val="20"/>
        </w:trPr>
        <w:tc>
          <w:tcPr>
            <w:tcW w:w="3495" w:type="dxa"/>
          </w:tcPr>
          <w:p w:rsidR="000C11DB" w:rsidRDefault="008B6533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Student records:</w:t>
            </w:r>
          </w:p>
          <w:p w:rsidR="000C11DB" w:rsidRDefault="0091383F" w:rsidP="00277D60">
            <w:pPr>
              <w:ind w:left="540" w:hanging="27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Grades</w:t>
            </w:r>
          </w:p>
          <w:p w:rsidR="000C11DB" w:rsidRDefault="000C11DB" w:rsidP="00277D60">
            <w:pPr>
              <w:ind w:left="540" w:hanging="27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Exams and papers</w:t>
            </w:r>
          </w:p>
          <w:p w:rsidR="000C11DB" w:rsidRDefault="000C11DB" w:rsidP="00277D60">
            <w:pPr>
              <w:ind w:left="540" w:hanging="270"/>
              <w:rPr>
                <w:rFonts w:ascii="Georgia" w:hAnsi="Georgia"/>
              </w:rPr>
            </w:pPr>
          </w:p>
          <w:p w:rsidR="00667E8A" w:rsidRDefault="00667E8A" w:rsidP="00277D60">
            <w:pPr>
              <w:ind w:left="540" w:hanging="270"/>
              <w:rPr>
                <w:rFonts w:ascii="Georgia" w:hAnsi="Georgia"/>
              </w:rPr>
            </w:pPr>
          </w:p>
          <w:p w:rsidR="000C11DB" w:rsidRDefault="000C11DB" w:rsidP="00277D60">
            <w:pPr>
              <w:ind w:left="540" w:hanging="27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 Evaluations of Faculty</w:t>
            </w:r>
          </w:p>
          <w:p w:rsidR="000C11DB" w:rsidRDefault="0016147D" w:rsidP="00277D60">
            <w:pPr>
              <w:ind w:left="540" w:hanging="270"/>
              <w:rPr>
                <w:rFonts w:ascii="Georgia" w:hAnsi="Georgia"/>
              </w:rPr>
            </w:pPr>
            <w:r w:rsidRPr="0016147D">
              <w:rPr>
                <w:rFonts w:ascii="Georgia" w:hAnsi="Georgia"/>
              </w:rPr>
              <w:t>Masters Theses and Dissertations</w:t>
            </w:r>
          </w:p>
          <w:p w:rsidR="0091383F" w:rsidRDefault="0091383F" w:rsidP="00277D60">
            <w:pPr>
              <w:ind w:left="540" w:hanging="27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Disability records</w:t>
            </w:r>
          </w:p>
          <w:p w:rsidR="008B6533" w:rsidRPr="00E50516" w:rsidRDefault="008B6533" w:rsidP="0016018E">
            <w:pPr>
              <w:rPr>
                <w:rFonts w:ascii="Georgia" w:hAnsi="Georgia"/>
              </w:rPr>
            </w:pPr>
          </w:p>
        </w:tc>
        <w:tc>
          <w:tcPr>
            <w:tcW w:w="2893" w:type="dxa"/>
          </w:tcPr>
          <w:p w:rsidR="008B6533" w:rsidRDefault="008B6533" w:rsidP="00A50C73">
            <w:pPr>
              <w:rPr>
                <w:rFonts w:ascii="Georgia" w:hAnsi="Georgia"/>
              </w:rPr>
            </w:pPr>
          </w:p>
          <w:p w:rsidR="0091383F" w:rsidRDefault="0091383F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Registrar</w:t>
            </w:r>
          </w:p>
          <w:p w:rsidR="0091383F" w:rsidRDefault="0091383F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Faculty</w:t>
            </w:r>
            <w:r w:rsidR="0016147D">
              <w:rPr>
                <w:rFonts w:ascii="Georgia" w:hAnsi="Georgia"/>
              </w:rPr>
              <w:t>/Department</w:t>
            </w:r>
          </w:p>
          <w:p w:rsidR="000C11DB" w:rsidRDefault="000C11DB" w:rsidP="00A50C73">
            <w:pPr>
              <w:rPr>
                <w:rFonts w:ascii="Georgia" w:hAnsi="Georgia"/>
              </w:rPr>
            </w:pPr>
          </w:p>
          <w:p w:rsidR="00667E8A" w:rsidRDefault="00667E8A" w:rsidP="00A50C73">
            <w:pPr>
              <w:rPr>
                <w:rFonts w:ascii="Georgia" w:hAnsi="Georgia"/>
              </w:rPr>
            </w:pPr>
          </w:p>
          <w:p w:rsidR="0016147D" w:rsidRDefault="0016147D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Department</w:t>
            </w:r>
          </w:p>
          <w:p w:rsidR="0016147D" w:rsidRDefault="0016147D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Department</w:t>
            </w:r>
          </w:p>
          <w:p w:rsidR="0016147D" w:rsidRDefault="0016147D" w:rsidP="00A50C73">
            <w:pPr>
              <w:rPr>
                <w:rFonts w:ascii="Georgia" w:hAnsi="Georgia"/>
              </w:rPr>
            </w:pPr>
          </w:p>
          <w:p w:rsidR="0091383F" w:rsidRDefault="0091383F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Office of Diversity &amp; Inclusion</w:t>
            </w:r>
          </w:p>
          <w:p w:rsidR="0091383F" w:rsidRPr="00E50516" w:rsidRDefault="0091383F" w:rsidP="00A50C73">
            <w:pPr>
              <w:rPr>
                <w:rFonts w:ascii="Georgia" w:hAnsi="Georgia"/>
              </w:rPr>
            </w:pPr>
          </w:p>
        </w:tc>
        <w:tc>
          <w:tcPr>
            <w:tcW w:w="4160" w:type="dxa"/>
          </w:tcPr>
          <w:p w:rsidR="008B6533" w:rsidRDefault="008B6533" w:rsidP="00A50C73">
            <w:pPr>
              <w:rPr>
                <w:rFonts w:ascii="Georgia" w:hAnsi="Georgia"/>
              </w:rPr>
            </w:pPr>
          </w:p>
          <w:p w:rsidR="0091383F" w:rsidRDefault="0091383F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Permanent</w:t>
            </w:r>
          </w:p>
          <w:p w:rsidR="0091383F" w:rsidRDefault="0016147D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</w:t>
            </w:r>
            <w:r w:rsidRPr="0016147D">
              <w:rPr>
                <w:rFonts w:ascii="Georgia" w:hAnsi="Georgia"/>
              </w:rPr>
              <w:t>ualifying exams for degree programs</w:t>
            </w:r>
            <w:r>
              <w:rPr>
                <w:rFonts w:ascii="Georgia" w:hAnsi="Georgia"/>
              </w:rPr>
              <w:t xml:space="preserve"> are permanent, all other tests and exams 1 year</w:t>
            </w:r>
          </w:p>
          <w:p w:rsidR="0091383F" w:rsidRDefault="0091383F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 years</w:t>
            </w:r>
          </w:p>
          <w:p w:rsidR="0016147D" w:rsidRDefault="0016147D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Permanent</w:t>
            </w:r>
          </w:p>
          <w:p w:rsidR="00667E8A" w:rsidRDefault="00667E8A" w:rsidP="00A50C73">
            <w:pPr>
              <w:rPr>
                <w:rFonts w:ascii="Georgia" w:hAnsi="Georgia"/>
              </w:rPr>
            </w:pPr>
          </w:p>
          <w:p w:rsidR="0016147D" w:rsidRPr="00E50516" w:rsidRDefault="0016147D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 years</w:t>
            </w:r>
          </w:p>
        </w:tc>
        <w:tc>
          <w:tcPr>
            <w:tcW w:w="3060" w:type="dxa"/>
          </w:tcPr>
          <w:p w:rsidR="008B6533" w:rsidRDefault="008B6533" w:rsidP="0016018E">
            <w:pPr>
              <w:rPr>
                <w:rFonts w:ascii="Georgia" w:hAnsi="Georgia"/>
              </w:rPr>
            </w:pPr>
          </w:p>
          <w:p w:rsidR="0091383F" w:rsidRDefault="006A5128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Upon Creation</w:t>
            </w:r>
          </w:p>
          <w:p w:rsidR="0091383F" w:rsidRDefault="0016147D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End of semester </w:t>
            </w:r>
          </w:p>
          <w:p w:rsidR="0016147D" w:rsidRDefault="0016147D" w:rsidP="0016018E">
            <w:pPr>
              <w:rPr>
                <w:rFonts w:ascii="Georgia" w:hAnsi="Georgia"/>
              </w:rPr>
            </w:pPr>
          </w:p>
          <w:p w:rsidR="00667E8A" w:rsidRDefault="00667E8A" w:rsidP="0016147D">
            <w:pPr>
              <w:rPr>
                <w:rFonts w:ascii="Georgia" w:hAnsi="Georgia"/>
              </w:rPr>
            </w:pPr>
          </w:p>
          <w:p w:rsidR="0016147D" w:rsidRDefault="0016147D" w:rsidP="0016147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End of semester </w:t>
            </w:r>
          </w:p>
          <w:p w:rsidR="0016147D" w:rsidRDefault="0016147D" w:rsidP="0016147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End of semester </w:t>
            </w:r>
          </w:p>
          <w:p w:rsidR="0016147D" w:rsidRDefault="0016147D" w:rsidP="0016147D">
            <w:pPr>
              <w:rPr>
                <w:rFonts w:ascii="Georgia" w:hAnsi="Georgia"/>
              </w:rPr>
            </w:pPr>
          </w:p>
          <w:p w:rsidR="0091383F" w:rsidRPr="00E50516" w:rsidRDefault="0091383F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After graduation or separation</w:t>
            </w:r>
          </w:p>
        </w:tc>
      </w:tr>
      <w:tr w:rsidR="00EF2AD9" w:rsidRPr="00522A6A" w:rsidTr="00490548">
        <w:trPr>
          <w:trHeight w:val="20"/>
        </w:trPr>
        <w:tc>
          <w:tcPr>
            <w:tcW w:w="3495" w:type="dxa"/>
          </w:tcPr>
          <w:p w:rsidR="00EF2AD9" w:rsidRDefault="00EF2AD9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Schedules and calendars</w:t>
            </w:r>
          </w:p>
          <w:p w:rsidR="00EF2AD9" w:rsidRPr="00E50516" w:rsidRDefault="00EF2AD9" w:rsidP="0016018E">
            <w:pPr>
              <w:rPr>
                <w:rFonts w:ascii="Georgia" w:hAnsi="Georgia"/>
              </w:rPr>
            </w:pPr>
          </w:p>
        </w:tc>
        <w:tc>
          <w:tcPr>
            <w:tcW w:w="2893" w:type="dxa"/>
          </w:tcPr>
          <w:p w:rsidR="00EF2AD9" w:rsidRPr="00E50516" w:rsidRDefault="00EF2AD9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Department</w:t>
            </w:r>
          </w:p>
        </w:tc>
        <w:tc>
          <w:tcPr>
            <w:tcW w:w="4160" w:type="dxa"/>
          </w:tcPr>
          <w:p w:rsidR="00EF2AD9" w:rsidRPr="00E50516" w:rsidRDefault="00EF2AD9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Until administrative use ceases</w:t>
            </w:r>
          </w:p>
        </w:tc>
        <w:tc>
          <w:tcPr>
            <w:tcW w:w="3060" w:type="dxa"/>
          </w:tcPr>
          <w:p w:rsidR="00EF2AD9" w:rsidRPr="00E50516" w:rsidRDefault="00EF2AD9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N/A</w:t>
            </w:r>
          </w:p>
        </w:tc>
      </w:tr>
      <w:tr w:rsidR="00070194" w:rsidRPr="00522A6A" w:rsidTr="00490548">
        <w:trPr>
          <w:trHeight w:val="20"/>
        </w:trPr>
        <w:tc>
          <w:tcPr>
            <w:tcW w:w="3495" w:type="dxa"/>
          </w:tcPr>
          <w:p w:rsidR="00070194" w:rsidRPr="00E50516" w:rsidRDefault="00070194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General correspondence and memos</w:t>
            </w:r>
          </w:p>
          <w:p w:rsidR="00070194" w:rsidRPr="00E50516" w:rsidRDefault="00070194" w:rsidP="0016018E">
            <w:pPr>
              <w:rPr>
                <w:rFonts w:ascii="Georgia" w:hAnsi="Georgia"/>
              </w:rPr>
            </w:pPr>
          </w:p>
        </w:tc>
        <w:tc>
          <w:tcPr>
            <w:tcW w:w="2893" w:type="dxa"/>
          </w:tcPr>
          <w:p w:rsidR="00070194" w:rsidRPr="00E50516" w:rsidRDefault="0007019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Department</w:t>
            </w:r>
          </w:p>
        </w:tc>
        <w:tc>
          <w:tcPr>
            <w:tcW w:w="4160" w:type="dxa"/>
          </w:tcPr>
          <w:p w:rsidR="00070194" w:rsidRPr="00E50516" w:rsidRDefault="0016147D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years</w:t>
            </w:r>
          </w:p>
        </w:tc>
        <w:tc>
          <w:tcPr>
            <w:tcW w:w="3060" w:type="dxa"/>
          </w:tcPr>
          <w:p w:rsidR="00070194" w:rsidRPr="00E50516" w:rsidRDefault="0016147D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Upon creation</w:t>
            </w:r>
          </w:p>
        </w:tc>
      </w:tr>
      <w:tr w:rsidR="00070194" w:rsidRPr="00522A6A" w:rsidTr="00490548">
        <w:trPr>
          <w:trHeight w:val="20"/>
        </w:trPr>
        <w:tc>
          <w:tcPr>
            <w:tcW w:w="3495" w:type="dxa"/>
          </w:tcPr>
          <w:p w:rsidR="00070194" w:rsidRPr="00E50516" w:rsidRDefault="00070194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Reference materials</w:t>
            </w:r>
          </w:p>
          <w:p w:rsidR="00070194" w:rsidRPr="00E50516" w:rsidRDefault="00070194" w:rsidP="0016018E">
            <w:pPr>
              <w:rPr>
                <w:rFonts w:ascii="Georgia" w:hAnsi="Georgia"/>
              </w:rPr>
            </w:pPr>
          </w:p>
        </w:tc>
        <w:tc>
          <w:tcPr>
            <w:tcW w:w="2893" w:type="dxa"/>
          </w:tcPr>
          <w:p w:rsidR="00070194" w:rsidRPr="00E50516" w:rsidRDefault="0007019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Department</w:t>
            </w:r>
          </w:p>
        </w:tc>
        <w:tc>
          <w:tcPr>
            <w:tcW w:w="4160" w:type="dxa"/>
          </w:tcPr>
          <w:p w:rsidR="00070194" w:rsidRPr="00E50516" w:rsidRDefault="00A40A0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Until</w:t>
            </w:r>
            <w:r w:rsidR="00070194" w:rsidRPr="00E50516">
              <w:rPr>
                <w:rFonts w:ascii="Georgia" w:hAnsi="Georgia"/>
              </w:rPr>
              <w:t xml:space="preserve"> administrative use ceases</w:t>
            </w:r>
          </w:p>
        </w:tc>
        <w:tc>
          <w:tcPr>
            <w:tcW w:w="3060" w:type="dxa"/>
          </w:tcPr>
          <w:p w:rsidR="00070194" w:rsidRPr="00E50516" w:rsidRDefault="00522A6A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N/A</w:t>
            </w:r>
          </w:p>
        </w:tc>
      </w:tr>
      <w:tr w:rsidR="008439E6" w:rsidRPr="00522A6A" w:rsidTr="00490548">
        <w:trPr>
          <w:trHeight w:val="20"/>
        </w:trPr>
        <w:tc>
          <w:tcPr>
            <w:tcW w:w="3495" w:type="dxa"/>
          </w:tcPr>
          <w:p w:rsidR="008439E6" w:rsidRDefault="001075F7" w:rsidP="001601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Official p</w:t>
            </w:r>
            <w:r w:rsidR="008439E6" w:rsidRPr="00E50516">
              <w:rPr>
                <w:rFonts w:ascii="Georgia" w:hAnsi="Georgia"/>
              </w:rPr>
              <w:t>ublications</w:t>
            </w:r>
            <w:r w:rsidR="008F6F21">
              <w:rPr>
                <w:rFonts w:ascii="Georgia" w:hAnsi="Georgia"/>
              </w:rPr>
              <w:t>, brochures, and booklets</w:t>
            </w:r>
            <w:r w:rsidR="00DE3C97" w:rsidRPr="00E50516">
              <w:rPr>
                <w:rFonts w:ascii="Georgia" w:hAnsi="Georgia"/>
              </w:rPr>
              <w:t xml:space="preserve"> created by the department</w:t>
            </w:r>
          </w:p>
          <w:p w:rsidR="008439E6" w:rsidRPr="00E50516" w:rsidRDefault="008439E6" w:rsidP="008F6F21">
            <w:pPr>
              <w:rPr>
                <w:rFonts w:ascii="Georgia" w:hAnsi="Georgia"/>
              </w:rPr>
            </w:pPr>
          </w:p>
        </w:tc>
        <w:tc>
          <w:tcPr>
            <w:tcW w:w="2893" w:type="dxa"/>
          </w:tcPr>
          <w:p w:rsidR="008439E6" w:rsidRPr="00E50516" w:rsidRDefault="008F6F21" w:rsidP="00A50C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Creating d</w:t>
            </w:r>
            <w:r w:rsidR="008439E6" w:rsidRPr="00E50516">
              <w:rPr>
                <w:rFonts w:ascii="Georgia" w:hAnsi="Georgia"/>
              </w:rPr>
              <w:t>epartment</w:t>
            </w:r>
          </w:p>
        </w:tc>
        <w:tc>
          <w:tcPr>
            <w:tcW w:w="4160" w:type="dxa"/>
          </w:tcPr>
          <w:p w:rsidR="008439E6" w:rsidRPr="00E50516" w:rsidRDefault="008439E6" w:rsidP="00447045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Permanent</w:t>
            </w:r>
            <w:r w:rsidR="000F3B4E">
              <w:rPr>
                <w:rFonts w:ascii="Georgia" w:hAnsi="Georgia"/>
              </w:rPr>
              <w:t xml:space="preserve"> or deposit into University </w:t>
            </w:r>
            <w:r w:rsidR="00447045">
              <w:rPr>
                <w:rFonts w:ascii="Georgia" w:hAnsi="Georgia"/>
              </w:rPr>
              <w:t>A</w:t>
            </w:r>
            <w:r w:rsidR="000F3B4E">
              <w:rPr>
                <w:rFonts w:ascii="Georgia" w:hAnsi="Georgia"/>
              </w:rPr>
              <w:t>rchives</w:t>
            </w:r>
            <w:r w:rsidR="00447045">
              <w:rPr>
                <w:rFonts w:ascii="Georgia" w:hAnsi="Georgia"/>
              </w:rPr>
              <w:t xml:space="preserve"> and Special Collections</w:t>
            </w:r>
          </w:p>
        </w:tc>
        <w:tc>
          <w:tcPr>
            <w:tcW w:w="3060" w:type="dxa"/>
          </w:tcPr>
          <w:p w:rsidR="008439E6" w:rsidRPr="00E50516" w:rsidRDefault="008439E6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Upon creation</w:t>
            </w:r>
          </w:p>
        </w:tc>
      </w:tr>
      <w:tr w:rsidR="0016018E" w:rsidRPr="00522A6A" w:rsidTr="00490548">
        <w:trPr>
          <w:trHeight w:val="20"/>
        </w:trPr>
        <w:tc>
          <w:tcPr>
            <w:tcW w:w="3495" w:type="dxa"/>
          </w:tcPr>
          <w:p w:rsidR="000C11DB" w:rsidRDefault="00070194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Policy and procedure r</w:t>
            </w:r>
            <w:r w:rsidR="0016018E" w:rsidRPr="00E50516">
              <w:rPr>
                <w:rFonts w:ascii="Georgia" w:hAnsi="Georgia"/>
              </w:rPr>
              <w:t>ecords</w:t>
            </w:r>
            <w:r w:rsidRPr="00E50516">
              <w:rPr>
                <w:rFonts w:ascii="Georgia" w:hAnsi="Georgia"/>
              </w:rPr>
              <w:t>:</w:t>
            </w:r>
          </w:p>
          <w:p w:rsidR="000C11DB" w:rsidRDefault="00070194" w:rsidP="00B24B8C">
            <w:pPr>
              <w:ind w:left="540" w:hanging="270"/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Final policy</w:t>
            </w:r>
            <w:r w:rsidR="007B07B8">
              <w:rPr>
                <w:rFonts w:ascii="Georgia" w:hAnsi="Georgia"/>
              </w:rPr>
              <w:t xml:space="preserve"> and substantive</w:t>
            </w:r>
            <w:r w:rsidR="00E50516">
              <w:rPr>
                <w:rFonts w:ascii="Georgia" w:hAnsi="Georgia"/>
              </w:rPr>
              <w:t xml:space="preserve"> support materials</w:t>
            </w:r>
            <w:r w:rsidR="00AF005E">
              <w:rPr>
                <w:rFonts w:ascii="Georgia" w:hAnsi="Georgia"/>
              </w:rPr>
              <w:t xml:space="preserve"> that add to understanding of the policy</w:t>
            </w:r>
          </w:p>
          <w:p w:rsidR="00070194" w:rsidRPr="00E50516" w:rsidRDefault="000C11DB" w:rsidP="00B24B8C">
            <w:pPr>
              <w:ind w:left="540" w:hanging="27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All other materials</w:t>
            </w:r>
          </w:p>
          <w:p w:rsidR="00070194" w:rsidRPr="00E50516" w:rsidRDefault="00070194" w:rsidP="0016018E">
            <w:pPr>
              <w:rPr>
                <w:rFonts w:ascii="Georgia" w:hAnsi="Georgia"/>
              </w:rPr>
            </w:pPr>
          </w:p>
        </w:tc>
        <w:tc>
          <w:tcPr>
            <w:tcW w:w="2893" w:type="dxa"/>
          </w:tcPr>
          <w:p w:rsidR="00070194" w:rsidRPr="00E50516" w:rsidRDefault="00070194" w:rsidP="00A50C73">
            <w:pPr>
              <w:rPr>
                <w:rFonts w:ascii="Georgia" w:hAnsi="Georgia"/>
              </w:rPr>
            </w:pPr>
          </w:p>
          <w:p w:rsidR="00070194" w:rsidRPr="00E50516" w:rsidRDefault="0007019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Vice Chancellor/Provost</w:t>
            </w:r>
          </w:p>
          <w:p w:rsidR="00E50516" w:rsidRDefault="00E50516" w:rsidP="00A50C73">
            <w:pPr>
              <w:rPr>
                <w:rFonts w:ascii="Georgia" w:hAnsi="Georgia"/>
              </w:rPr>
            </w:pPr>
          </w:p>
          <w:p w:rsidR="00F15607" w:rsidRDefault="00F15607" w:rsidP="00A50C73">
            <w:pPr>
              <w:rPr>
                <w:rFonts w:ascii="Georgia" w:hAnsi="Georgia"/>
              </w:rPr>
            </w:pPr>
          </w:p>
          <w:p w:rsidR="00B24B8C" w:rsidRDefault="00B24B8C" w:rsidP="00A50C73">
            <w:pPr>
              <w:rPr>
                <w:rFonts w:ascii="Georgia" w:hAnsi="Georgia"/>
              </w:rPr>
            </w:pPr>
          </w:p>
          <w:p w:rsidR="00A40A04" w:rsidRPr="00E50516" w:rsidRDefault="00A40A0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Vice Chancellor/Provost</w:t>
            </w:r>
          </w:p>
        </w:tc>
        <w:tc>
          <w:tcPr>
            <w:tcW w:w="4160" w:type="dxa"/>
          </w:tcPr>
          <w:p w:rsidR="0016018E" w:rsidRPr="00E50516" w:rsidRDefault="0016018E" w:rsidP="00A50C73">
            <w:pPr>
              <w:rPr>
                <w:rFonts w:ascii="Georgia" w:hAnsi="Georgia"/>
              </w:rPr>
            </w:pPr>
          </w:p>
          <w:p w:rsidR="00070194" w:rsidRPr="00E50516" w:rsidRDefault="0007019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Permanent</w:t>
            </w:r>
          </w:p>
          <w:p w:rsidR="00E50516" w:rsidRDefault="00E50516" w:rsidP="00A50C73">
            <w:pPr>
              <w:rPr>
                <w:rFonts w:ascii="Georgia" w:hAnsi="Georgia"/>
              </w:rPr>
            </w:pPr>
          </w:p>
          <w:p w:rsidR="00F15607" w:rsidRDefault="00F15607" w:rsidP="00A50C73">
            <w:pPr>
              <w:rPr>
                <w:rFonts w:ascii="Georgia" w:hAnsi="Georgia"/>
              </w:rPr>
            </w:pPr>
          </w:p>
          <w:p w:rsidR="00B24B8C" w:rsidRDefault="00B24B8C" w:rsidP="00A50C73">
            <w:pPr>
              <w:rPr>
                <w:rFonts w:ascii="Georgia" w:hAnsi="Georgia"/>
              </w:rPr>
            </w:pPr>
          </w:p>
          <w:p w:rsidR="00070194" w:rsidRPr="00E50516" w:rsidRDefault="00070194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3 years</w:t>
            </w:r>
          </w:p>
        </w:tc>
        <w:tc>
          <w:tcPr>
            <w:tcW w:w="3060" w:type="dxa"/>
          </w:tcPr>
          <w:p w:rsidR="0016018E" w:rsidRPr="00E50516" w:rsidRDefault="0016018E" w:rsidP="0016018E">
            <w:pPr>
              <w:rPr>
                <w:rFonts w:ascii="Georgia" w:hAnsi="Georgia"/>
              </w:rPr>
            </w:pPr>
          </w:p>
          <w:p w:rsidR="00213E9C" w:rsidRPr="00E50516" w:rsidRDefault="00213E9C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Upon creation</w:t>
            </w:r>
          </w:p>
          <w:p w:rsidR="00E50516" w:rsidRDefault="00E50516" w:rsidP="00213E9C">
            <w:pPr>
              <w:rPr>
                <w:rFonts w:ascii="Georgia" w:hAnsi="Georgia"/>
              </w:rPr>
            </w:pPr>
          </w:p>
          <w:p w:rsidR="00F15607" w:rsidRDefault="00F15607" w:rsidP="00213E9C">
            <w:pPr>
              <w:rPr>
                <w:rFonts w:ascii="Georgia" w:hAnsi="Georgia"/>
              </w:rPr>
            </w:pPr>
          </w:p>
          <w:p w:rsidR="00B24B8C" w:rsidRDefault="00B24B8C" w:rsidP="00213E9C">
            <w:pPr>
              <w:rPr>
                <w:rFonts w:ascii="Georgia" w:hAnsi="Georgia"/>
              </w:rPr>
            </w:pPr>
          </w:p>
          <w:p w:rsidR="00070194" w:rsidRPr="00E50516" w:rsidRDefault="00213E9C" w:rsidP="00213E9C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After admin.</w:t>
            </w:r>
            <w:r w:rsidR="00070194" w:rsidRPr="00E50516">
              <w:rPr>
                <w:rFonts w:ascii="Georgia" w:hAnsi="Georgia"/>
              </w:rPr>
              <w:t xml:space="preserve"> use ceases</w:t>
            </w:r>
          </w:p>
        </w:tc>
      </w:tr>
      <w:tr w:rsidR="008439E6" w:rsidRPr="00522A6A" w:rsidTr="00490548">
        <w:trPr>
          <w:trHeight w:val="20"/>
        </w:trPr>
        <w:tc>
          <w:tcPr>
            <w:tcW w:w="3495" w:type="dxa"/>
          </w:tcPr>
          <w:p w:rsidR="008439E6" w:rsidRPr="00E50516" w:rsidRDefault="008439E6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Program development and review records</w:t>
            </w:r>
          </w:p>
        </w:tc>
        <w:tc>
          <w:tcPr>
            <w:tcW w:w="2893" w:type="dxa"/>
          </w:tcPr>
          <w:p w:rsidR="008439E6" w:rsidRPr="00E50516" w:rsidRDefault="008439E6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Vice Chancellor/Provost</w:t>
            </w:r>
          </w:p>
        </w:tc>
        <w:tc>
          <w:tcPr>
            <w:tcW w:w="4160" w:type="dxa"/>
          </w:tcPr>
          <w:p w:rsidR="008439E6" w:rsidRPr="00E50516" w:rsidRDefault="008439E6" w:rsidP="00A50C73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Substantive materials: Permanent</w:t>
            </w:r>
          </w:p>
          <w:p w:rsidR="008439E6" w:rsidRPr="00E50516" w:rsidRDefault="008439E6" w:rsidP="00A50C73">
            <w:pPr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:rsidR="008439E6" w:rsidRPr="00E50516" w:rsidRDefault="008439E6" w:rsidP="0016018E">
            <w:pPr>
              <w:rPr>
                <w:rFonts w:ascii="Georgia" w:hAnsi="Georgia"/>
              </w:rPr>
            </w:pPr>
            <w:r w:rsidRPr="00E50516">
              <w:rPr>
                <w:rFonts w:ascii="Georgia" w:hAnsi="Georgia"/>
              </w:rPr>
              <w:t>Upon creation</w:t>
            </w:r>
          </w:p>
        </w:tc>
      </w:tr>
    </w:tbl>
    <w:p w:rsidR="001D1043" w:rsidRDefault="001D1043" w:rsidP="000A1BA0">
      <w:pPr>
        <w:rPr>
          <w:rFonts w:ascii="Georgia" w:hAnsi="Georgia"/>
        </w:rPr>
      </w:pPr>
    </w:p>
    <w:p w:rsidR="006F7A5D" w:rsidRDefault="008439E6" w:rsidP="000E6EF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E6EF0">
        <w:rPr>
          <w:rFonts w:ascii="Georgia" w:hAnsi="Georgia"/>
        </w:rPr>
        <w:t xml:space="preserve">Departments are only responsible for retaining records </w:t>
      </w:r>
      <w:r w:rsidR="00522A6A" w:rsidRPr="000E6EF0">
        <w:rPr>
          <w:rFonts w:ascii="Georgia" w:hAnsi="Georgia"/>
        </w:rPr>
        <w:t xml:space="preserve">for which </w:t>
      </w:r>
      <w:r w:rsidR="001D1043" w:rsidRPr="000E6EF0">
        <w:rPr>
          <w:rFonts w:ascii="Georgia" w:hAnsi="Georgia"/>
        </w:rPr>
        <w:t xml:space="preserve">they are </w:t>
      </w:r>
      <w:r w:rsidR="00A40A04" w:rsidRPr="000E6EF0">
        <w:rPr>
          <w:rFonts w:ascii="Georgia" w:hAnsi="Georgia"/>
        </w:rPr>
        <w:t>the owner. All oth</w:t>
      </w:r>
      <w:r w:rsidR="001D1043" w:rsidRPr="000E6EF0">
        <w:rPr>
          <w:rFonts w:ascii="Georgia" w:hAnsi="Georgia"/>
        </w:rPr>
        <w:t xml:space="preserve">er records should be kept until </w:t>
      </w:r>
      <w:r w:rsidR="00A40A04" w:rsidRPr="000E6EF0">
        <w:rPr>
          <w:rFonts w:ascii="Georgia" w:hAnsi="Georgia"/>
        </w:rPr>
        <w:t>administrative use ceases.</w:t>
      </w:r>
      <w:r w:rsidR="001D1043" w:rsidRPr="000E6EF0">
        <w:rPr>
          <w:rFonts w:ascii="Georgia" w:hAnsi="Georgia"/>
        </w:rPr>
        <w:t xml:space="preserve"> If you </w:t>
      </w:r>
      <w:r w:rsidR="00E50516" w:rsidRPr="000E6EF0">
        <w:rPr>
          <w:rFonts w:ascii="Georgia" w:hAnsi="Georgia"/>
        </w:rPr>
        <w:t>have the original document</w:t>
      </w:r>
      <w:r w:rsidR="007B07B8" w:rsidRPr="000E6EF0">
        <w:rPr>
          <w:rFonts w:ascii="Georgia" w:hAnsi="Georgia"/>
        </w:rPr>
        <w:t>, send it to the owner.</w:t>
      </w:r>
    </w:p>
    <w:p w:rsidR="000E6EF0" w:rsidRDefault="000E6EF0" w:rsidP="000E6E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EF0">
        <w:rPr>
          <w:rFonts w:ascii="Times New Roman" w:hAnsi="Times New Roman" w:cs="Times New Roman"/>
          <w:sz w:val="24"/>
          <w:szCs w:val="24"/>
        </w:rPr>
        <w:t xml:space="preserve">All records containing Personally Identifiable Information (PII) </w:t>
      </w:r>
      <w:r w:rsidRPr="000E6EF0">
        <w:rPr>
          <w:rFonts w:ascii="Times New Roman" w:hAnsi="Times New Roman" w:cs="Times New Roman"/>
          <w:b/>
          <w:sz w:val="24"/>
          <w:szCs w:val="24"/>
        </w:rPr>
        <w:t>must</w:t>
      </w:r>
      <w:r w:rsidRPr="000E6EF0">
        <w:rPr>
          <w:rFonts w:ascii="Times New Roman" w:hAnsi="Times New Roman" w:cs="Times New Roman"/>
          <w:sz w:val="24"/>
          <w:szCs w:val="24"/>
        </w:rPr>
        <w:t xml:space="preserve"> be shredded. PII is sensitive information identifying an individual person or campus business; examples include social security or other ID numbers; home address, phone number, or email address; photographs or fingerprints; credit card numbers or other financial inform</w:t>
      </w:r>
      <w:r>
        <w:rPr>
          <w:rFonts w:ascii="Times New Roman" w:hAnsi="Times New Roman" w:cs="Times New Roman"/>
          <w:sz w:val="24"/>
          <w:szCs w:val="24"/>
        </w:rPr>
        <w:t xml:space="preserve">ation; and medical information.  </w:t>
      </w:r>
      <w:r w:rsidRPr="000E6EF0">
        <w:rPr>
          <w:rFonts w:ascii="Times New Roman" w:hAnsi="Times New Roman" w:cs="Times New Roman"/>
          <w:sz w:val="24"/>
          <w:szCs w:val="24"/>
        </w:rPr>
        <w:t xml:space="preserve">Records that contain no personal information may be recycled. </w:t>
      </w:r>
      <w:r w:rsidRPr="000E6EF0">
        <w:rPr>
          <w:rFonts w:ascii="Times New Roman" w:hAnsi="Times New Roman" w:cs="Times New Roman"/>
          <w:b/>
          <w:sz w:val="24"/>
          <w:szCs w:val="24"/>
        </w:rPr>
        <w:t>When in doubt, shred!</w:t>
      </w:r>
    </w:p>
    <w:p w:rsidR="000E6EF0" w:rsidRPr="000E6EF0" w:rsidRDefault="000E6EF0" w:rsidP="000A1B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EF0">
        <w:rPr>
          <w:rFonts w:ascii="Times New Roman" w:hAnsi="Times New Roman" w:cs="Times New Roman"/>
          <w:sz w:val="24"/>
          <w:szCs w:val="24"/>
        </w:rPr>
        <w:t>The archives is interested in reviewing all records</w:t>
      </w:r>
      <w:r>
        <w:rPr>
          <w:rFonts w:ascii="Times New Roman" w:hAnsi="Times New Roman" w:cs="Times New Roman"/>
          <w:sz w:val="24"/>
          <w:szCs w:val="24"/>
        </w:rPr>
        <w:t xml:space="preserve"> before destruction</w:t>
      </w:r>
      <w:r w:rsidRPr="000E6EF0">
        <w:rPr>
          <w:rFonts w:ascii="Times New Roman" w:hAnsi="Times New Roman" w:cs="Times New Roman"/>
          <w:sz w:val="24"/>
          <w:szCs w:val="24"/>
        </w:rPr>
        <w:t xml:space="preserve"> except</w:t>
      </w:r>
      <w:r w:rsidR="00432EFA">
        <w:rPr>
          <w:rFonts w:ascii="Times New Roman" w:hAnsi="Times New Roman" w:cs="Times New Roman"/>
          <w:sz w:val="24"/>
          <w:szCs w:val="24"/>
        </w:rPr>
        <w:t xml:space="preserve"> personnel, student,</w:t>
      </w:r>
      <w:r w:rsidRPr="000E6EF0">
        <w:rPr>
          <w:rFonts w:ascii="Times New Roman" w:hAnsi="Times New Roman" w:cs="Times New Roman"/>
          <w:sz w:val="24"/>
          <w:szCs w:val="24"/>
        </w:rPr>
        <w:t xml:space="preserve"> financial</w:t>
      </w:r>
      <w:r w:rsidR="00432EFA">
        <w:rPr>
          <w:rFonts w:ascii="Times New Roman" w:hAnsi="Times New Roman" w:cs="Times New Roman"/>
          <w:sz w:val="24"/>
          <w:szCs w:val="24"/>
        </w:rPr>
        <w:t xml:space="preserve"> records, such as</w:t>
      </w:r>
      <w:r w:rsidRPr="000E6EF0">
        <w:rPr>
          <w:rFonts w:ascii="Times New Roman" w:hAnsi="Times New Roman" w:cs="Times New Roman"/>
          <w:sz w:val="24"/>
          <w:szCs w:val="24"/>
        </w:rPr>
        <w:t xml:space="preserve"> purc</w:t>
      </w:r>
      <w:r w:rsidR="00432EFA">
        <w:rPr>
          <w:rFonts w:ascii="Times New Roman" w:hAnsi="Times New Roman" w:cs="Times New Roman"/>
          <w:sz w:val="24"/>
          <w:szCs w:val="24"/>
        </w:rPr>
        <w:t xml:space="preserve">hase orders, contracts, grants, payments, and </w:t>
      </w:r>
      <w:proofErr w:type="spellStart"/>
      <w:r w:rsidR="00432EFA">
        <w:rPr>
          <w:rFonts w:ascii="Times New Roman" w:hAnsi="Times New Roman" w:cs="Times New Roman"/>
          <w:sz w:val="24"/>
          <w:szCs w:val="24"/>
        </w:rPr>
        <w:t>procard</w:t>
      </w:r>
      <w:proofErr w:type="spellEnd"/>
      <w:r w:rsidR="00432EFA">
        <w:rPr>
          <w:rFonts w:ascii="Times New Roman" w:hAnsi="Times New Roman" w:cs="Times New Roman"/>
          <w:sz w:val="24"/>
          <w:szCs w:val="24"/>
        </w:rPr>
        <w:t xml:space="preserve"> records.</w:t>
      </w:r>
      <w:bookmarkStart w:id="0" w:name="_GoBack"/>
      <w:bookmarkEnd w:id="0"/>
    </w:p>
    <w:sectPr w:rsidR="000E6EF0" w:rsidRPr="000E6EF0" w:rsidSect="00A40A04">
      <w:footerReference w:type="default" r:id="rId9"/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EE" w:rsidRDefault="00B65FEE" w:rsidP="00231A9E">
      <w:pPr>
        <w:spacing w:after="0" w:line="240" w:lineRule="auto"/>
      </w:pPr>
      <w:r>
        <w:separator/>
      </w:r>
    </w:p>
  </w:endnote>
  <w:endnote w:type="continuationSeparator" w:id="0">
    <w:p w:rsidR="00B65FEE" w:rsidRDefault="00B65FEE" w:rsidP="0023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043" w:rsidRDefault="001D1043">
    <w:pPr>
      <w:pStyle w:val="Footer"/>
    </w:pPr>
    <w:r>
      <w:rPr>
        <w:rFonts w:ascii="Georgia" w:hAnsi="Georgia"/>
      </w:rPr>
      <w:t>Last updated: February 26, 2016</w:t>
    </w:r>
    <w:r w:rsidRPr="00EB69B9">
      <w:rPr>
        <w:rFonts w:ascii="Georgia" w:hAnsi="Georgia"/>
      </w:rPr>
      <w:tab/>
    </w:r>
  </w:p>
  <w:p w:rsidR="00231A9E" w:rsidRPr="008439E6" w:rsidRDefault="00231A9E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EE" w:rsidRDefault="00B65FEE" w:rsidP="00231A9E">
      <w:pPr>
        <w:spacing w:after="0" w:line="240" w:lineRule="auto"/>
      </w:pPr>
      <w:r>
        <w:separator/>
      </w:r>
    </w:p>
  </w:footnote>
  <w:footnote w:type="continuationSeparator" w:id="0">
    <w:p w:rsidR="00B65FEE" w:rsidRDefault="00B65FEE" w:rsidP="00231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E4D2B"/>
    <w:multiLevelType w:val="hybridMultilevel"/>
    <w:tmpl w:val="3DCAD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46"/>
    <w:rsid w:val="00060551"/>
    <w:rsid w:val="00070194"/>
    <w:rsid w:val="000A1BA0"/>
    <w:rsid w:val="000A21EA"/>
    <w:rsid w:val="000A757A"/>
    <w:rsid w:val="000B0490"/>
    <w:rsid w:val="000C11DB"/>
    <w:rsid w:val="000E6EF0"/>
    <w:rsid w:val="000F3B4E"/>
    <w:rsid w:val="001036EE"/>
    <w:rsid w:val="001075F7"/>
    <w:rsid w:val="0016018E"/>
    <w:rsid w:val="0016147D"/>
    <w:rsid w:val="00166314"/>
    <w:rsid w:val="00181091"/>
    <w:rsid w:val="001D1043"/>
    <w:rsid w:val="0021039C"/>
    <w:rsid w:val="00211719"/>
    <w:rsid w:val="00213E9C"/>
    <w:rsid w:val="00231A9E"/>
    <w:rsid w:val="00235830"/>
    <w:rsid w:val="00240546"/>
    <w:rsid w:val="00275B88"/>
    <w:rsid w:val="00277D60"/>
    <w:rsid w:val="002B0BCD"/>
    <w:rsid w:val="002C3473"/>
    <w:rsid w:val="002E7A9E"/>
    <w:rsid w:val="0032415F"/>
    <w:rsid w:val="00343C87"/>
    <w:rsid w:val="0035440F"/>
    <w:rsid w:val="00354FB0"/>
    <w:rsid w:val="003E7A39"/>
    <w:rsid w:val="003F5A23"/>
    <w:rsid w:val="004321E9"/>
    <w:rsid w:val="00432EFA"/>
    <w:rsid w:val="00442485"/>
    <w:rsid w:val="00447045"/>
    <w:rsid w:val="0045249C"/>
    <w:rsid w:val="0047236F"/>
    <w:rsid w:val="00490548"/>
    <w:rsid w:val="004B3C92"/>
    <w:rsid w:val="004C1E05"/>
    <w:rsid w:val="004D7E4F"/>
    <w:rsid w:val="00522A6A"/>
    <w:rsid w:val="00594202"/>
    <w:rsid w:val="00594977"/>
    <w:rsid w:val="005953E1"/>
    <w:rsid w:val="00597870"/>
    <w:rsid w:val="005A72EC"/>
    <w:rsid w:val="005B76C0"/>
    <w:rsid w:val="005C36D1"/>
    <w:rsid w:val="0061173D"/>
    <w:rsid w:val="00626321"/>
    <w:rsid w:val="0066266B"/>
    <w:rsid w:val="00667E8A"/>
    <w:rsid w:val="00690BB2"/>
    <w:rsid w:val="006A5128"/>
    <w:rsid w:val="006B4531"/>
    <w:rsid w:val="006C4BBC"/>
    <w:rsid w:val="006F119D"/>
    <w:rsid w:val="006F7A5D"/>
    <w:rsid w:val="0071615A"/>
    <w:rsid w:val="00716330"/>
    <w:rsid w:val="007759B2"/>
    <w:rsid w:val="0079732F"/>
    <w:rsid w:val="007B07B8"/>
    <w:rsid w:val="007D2911"/>
    <w:rsid w:val="007D3C7A"/>
    <w:rsid w:val="00802263"/>
    <w:rsid w:val="00830A2D"/>
    <w:rsid w:val="008439E6"/>
    <w:rsid w:val="00861EF3"/>
    <w:rsid w:val="00865718"/>
    <w:rsid w:val="0087369D"/>
    <w:rsid w:val="008B6533"/>
    <w:rsid w:val="008E5346"/>
    <w:rsid w:val="008E614C"/>
    <w:rsid w:val="008F122B"/>
    <w:rsid w:val="008F6F21"/>
    <w:rsid w:val="0091383F"/>
    <w:rsid w:val="009260ED"/>
    <w:rsid w:val="009678CC"/>
    <w:rsid w:val="009A5B34"/>
    <w:rsid w:val="009E6F9E"/>
    <w:rsid w:val="009F5BE7"/>
    <w:rsid w:val="009F6086"/>
    <w:rsid w:val="00A14B95"/>
    <w:rsid w:val="00A40A04"/>
    <w:rsid w:val="00A50C73"/>
    <w:rsid w:val="00A744CA"/>
    <w:rsid w:val="00A767AD"/>
    <w:rsid w:val="00A8286A"/>
    <w:rsid w:val="00A9779A"/>
    <w:rsid w:val="00AA1020"/>
    <w:rsid w:val="00AD41B8"/>
    <w:rsid w:val="00AF005E"/>
    <w:rsid w:val="00AF530B"/>
    <w:rsid w:val="00B214FF"/>
    <w:rsid w:val="00B24B8C"/>
    <w:rsid w:val="00B502DA"/>
    <w:rsid w:val="00B65FEE"/>
    <w:rsid w:val="00B96DB5"/>
    <w:rsid w:val="00BA5444"/>
    <w:rsid w:val="00BD6341"/>
    <w:rsid w:val="00BE317D"/>
    <w:rsid w:val="00C07C61"/>
    <w:rsid w:val="00C119A8"/>
    <w:rsid w:val="00C4780F"/>
    <w:rsid w:val="00C47E3E"/>
    <w:rsid w:val="00C62A24"/>
    <w:rsid w:val="00C72339"/>
    <w:rsid w:val="00CB6EA9"/>
    <w:rsid w:val="00CD4F7B"/>
    <w:rsid w:val="00D0752E"/>
    <w:rsid w:val="00D402FE"/>
    <w:rsid w:val="00D62206"/>
    <w:rsid w:val="00D632D8"/>
    <w:rsid w:val="00D859FA"/>
    <w:rsid w:val="00DE3C97"/>
    <w:rsid w:val="00E07AE9"/>
    <w:rsid w:val="00E16EE7"/>
    <w:rsid w:val="00E50516"/>
    <w:rsid w:val="00E709B5"/>
    <w:rsid w:val="00E7260B"/>
    <w:rsid w:val="00E84992"/>
    <w:rsid w:val="00E96BB7"/>
    <w:rsid w:val="00EB69B9"/>
    <w:rsid w:val="00EF2AD9"/>
    <w:rsid w:val="00EF613F"/>
    <w:rsid w:val="00F15607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A7937-E135-4041-8E73-613C784A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E53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A9E"/>
  </w:style>
  <w:style w:type="paragraph" w:styleId="Footer">
    <w:name w:val="footer"/>
    <w:basedOn w:val="Normal"/>
    <w:link w:val="FooterChar"/>
    <w:uiPriority w:val="99"/>
    <w:unhideWhenUsed/>
    <w:rsid w:val="0023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9E"/>
  </w:style>
  <w:style w:type="paragraph" w:styleId="ListParagraph">
    <w:name w:val="List Paragraph"/>
    <w:basedOn w:val="Normal"/>
    <w:uiPriority w:val="34"/>
    <w:qFormat/>
    <w:rsid w:val="000E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A12A-326C-46BB-AAC2-8AEF00A2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UMass Boston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 User</dc:creator>
  <cp:lastModifiedBy>Melanie B Nichols</cp:lastModifiedBy>
  <cp:revision>48</cp:revision>
  <cp:lastPrinted>2016-01-14T14:40:00Z</cp:lastPrinted>
  <dcterms:created xsi:type="dcterms:W3CDTF">2014-08-21T12:16:00Z</dcterms:created>
  <dcterms:modified xsi:type="dcterms:W3CDTF">2016-03-02T12:45:00Z</dcterms:modified>
</cp:coreProperties>
</file>