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8FE" w:rsidRPr="00D65440" w:rsidRDefault="00B068FE" w:rsidP="00B068FE">
      <w:pPr>
        <w:pStyle w:val="Heading1"/>
      </w:pPr>
      <w:r w:rsidRPr="00D65440">
        <w:t>ACTINOMYCIN D    CAS # 50760   HAZARDOUS CHEMICAL OF CONCERN</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HAZARD INDEX    A   B   C   .   .   .   .   .   .   .   .   .</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5++ - TD50      .0 mg/Kg</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4.8 - LD50     7.2 mg/Kg</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ROUTE OF EXPOSURE</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upper respiratory tract. May be harmful if inhaled.</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Chronic ingestion of large doses may cause gastrointestinal</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disturbances including nausea and diarrhea, urinary effects</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involving urine acidification, oxalate and uric crystallizaton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in the bladder and kidney, and decreased reaction times and </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STORAGE GROUP(S):</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acids, Strong  bases.</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FIRE EXTINGUISHER: surrounding fire conditions.</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HANDLING    and clothing. Avoid prolonged or repeated exposure. STORAGE: Keep</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tightly closed. SPECIAL REQUIREMENTS  Light sensitive.</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068FE" w:rsidRPr="00D65440" w:rsidRDefault="00B068FE" w:rsidP="00B068FE">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w:t>
      </w:r>
    </w:p>
    <w:p w:rsidR="00B068FE" w:rsidRPr="00D65440" w:rsidRDefault="00B068FE" w:rsidP="00B068FE">
      <w:pPr>
        <w:pStyle w:val="PlainText"/>
        <w:rPr>
          <w:rFonts w:ascii="Courier New" w:hAnsi="Courier New" w:cs="Courier New"/>
          <w:sz w:val="20"/>
          <w:szCs w:val="20"/>
        </w:rPr>
      </w:pPr>
    </w:p>
    <w:p w:rsidR="00B068FE" w:rsidRPr="00D65440" w:rsidRDefault="00B068FE" w:rsidP="00B068FE">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068F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8FE"/>
    <w:rsid w:val="003F40DA"/>
    <w:rsid w:val="00B0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68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8FE"/>
    <w:rPr>
      <w:rFonts w:ascii="Courier New" w:eastAsiaTheme="majorEastAsia" w:hAnsi="Courier New" w:cstheme="majorBidi"/>
      <w:b/>
      <w:bCs/>
      <w:sz w:val="20"/>
      <w:szCs w:val="28"/>
    </w:rPr>
  </w:style>
  <w:style w:type="paragraph" w:styleId="NoSpacing">
    <w:name w:val="No Spacing"/>
    <w:autoRedefine/>
    <w:uiPriority w:val="1"/>
    <w:qFormat/>
    <w:rsid w:val="00B068FE"/>
    <w:pPr>
      <w:spacing w:after="0" w:line="240" w:lineRule="auto"/>
      <w:jc w:val="both"/>
    </w:pPr>
    <w:rPr>
      <w:sz w:val="18"/>
    </w:rPr>
  </w:style>
  <w:style w:type="paragraph" w:styleId="PlainText">
    <w:name w:val="Plain Text"/>
    <w:basedOn w:val="Normal"/>
    <w:link w:val="PlainTextChar"/>
    <w:uiPriority w:val="99"/>
    <w:unhideWhenUsed/>
    <w:rsid w:val="00B068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68F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68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8FE"/>
    <w:rPr>
      <w:rFonts w:ascii="Courier New" w:eastAsiaTheme="majorEastAsia" w:hAnsi="Courier New" w:cstheme="majorBidi"/>
      <w:b/>
      <w:bCs/>
      <w:sz w:val="20"/>
      <w:szCs w:val="28"/>
    </w:rPr>
  </w:style>
  <w:style w:type="paragraph" w:styleId="NoSpacing">
    <w:name w:val="No Spacing"/>
    <w:autoRedefine/>
    <w:uiPriority w:val="1"/>
    <w:qFormat/>
    <w:rsid w:val="00B068FE"/>
    <w:pPr>
      <w:spacing w:after="0" w:line="240" w:lineRule="auto"/>
      <w:jc w:val="both"/>
    </w:pPr>
    <w:rPr>
      <w:sz w:val="18"/>
    </w:rPr>
  </w:style>
  <w:style w:type="paragraph" w:styleId="PlainText">
    <w:name w:val="Plain Text"/>
    <w:basedOn w:val="Normal"/>
    <w:link w:val="PlainTextChar"/>
    <w:uiPriority w:val="99"/>
    <w:unhideWhenUsed/>
    <w:rsid w:val="00B068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68F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2012-08-15T17:44:00Z</dcterms:created>
  <dcterms:modified xsi:type="dcterms:W3CDTF">2012-08-15T17:44:00Z</dcterms:modified>
</cp:coreProperties>
</file>