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3C924" w14:textId="4BE95BE1" w:rsidR="00BD5778" w:rsidRPr="001E38F4" w:rsidRDefault="00BD5778" w:rsidP="00627EE6">
      <w:pPr>
        <w:pStyle w:val="PrimarySectionTextNoHangingIndent-HCG"/>
        <w:jc w:val="center"/>
        <w:rPr>
          <w:sz w:val="24"/>
          <w:szCs w:val="24"/>
        </w:rPr>
      </w:pPr>
      <w:r w:rsidRPr="001E38F4">
        <w:rPr>
          <w:sz w:val="24"/>
          <w:szCs w:val="24"/>
        </w:rPr>
        <w:t>HRP-</w:t>
      </w:r>
      <w:r w:rsidR="00823831" w:rsidRPr="001E38F4">
        <w:rPr>
          <w:sz w:val="24"/>
          <w:szCs w:val="24"/>
        </w:rPr>
        <w:t>4</w:t>
      </w:r>
      <w:r w:rsidR="000B1D97" w:rsidRPr="001E38F4">
        <w:rPr>
          <w:sz w:val="24"/>
          <w:szCs w:val="24"/>
        </w:rPr>
        <w:t>1</w:t>
      </w:r>
      <w:r w:rsidR="007C318C" w:rsidRPr="001E38F4">
        <w:rPr>
          <w:sz w:val="24"/>
          <w:szCs w:val="24"/>
        </w:rPr>
        <w:t>7</w:t>
      </w:r>
      <w:r w:rsidRPr="001E38F4">
        <w:rPr>
          <w:sz w:val="24"/>
          <w:szCs w:val="24"/>
        </w:rPr>
        <w:t xml:space="preserve"> | </w:t>
      </w:r>
      <w:r>
        <w:rPr>
          <w:rFonts w:cs="Arial"/>
          <w:sz w:val="24"/>
          <w:szCs w:val="24"/>
        </w:rPr>
        <w:t>12/4/2024</w:t>
      </w:r>
      <w:r w:rsidR="001E38F4" w:rsidRPr="001E38F4">
        <w:rPr>
          <w:sz w:val="24"/>
          <w:szCs w:val="24"/>
        </w:rPr>
        <w:t xml:space="preserve"> </w:t>
      </w:r>
    </w:p>
    <w:p w14:paraId="226E9E5F" w14:textId="77777777" w:rsidR="00627EE6" w:rsidRPr="00627EE6" w:rsidRDefault="00627EE6" w:rsidP="00627EE6">
      <w:pPr>
        <w:pStyle w:val="PrimarySectionTextNoHangingIndent-HCG"/>
        <w:jc w:val="center"/>
      </w:pPr>
    </w:p>
    <w:p w14:paraId="3344C008" w14:textId="6233300C" w:rsidR="00893D51" w:rsidRPr="0001508F" w:rsidRDefault="00543473" w:rsidP="00CE066A">
      <w:pPr>
        <w:pStyle w:val="DocumentTitle-HCG"/>
        <w:spacing w:line="360" w:lineRule="auto"/>
        <w:rPr>
          <w:rFonts w:eastAsia="Calibri"/>
        </w:rPr>
      </w:pPr>
      <w:r>
        <w:t xml:space="preserve">CHECKLIST: </w:t>
      </w:r>
      <w:r w:rsidR="007C318C">
        <w:t>A</w:t>
      </w:r>
      <w:r w:rsidR="002363ED">
        <w:t>dults</w:t>
      </w:r>
      <w:r w:rsidR="00873264">
        <w:t xml:space="preserve"> </w:t>
      </w:r>
      <w:r w:rsidR="002363ED">
        <w:t>with Impaired Decision-Making Capacity</w:t>
      </w:r>
    </w:p>
    <w:p w14:paraId="1BAFAD7C" w14:textId="1CF3E6E3" w:rsidR="00261A80" w:rsidRDefault="00261A80" w:rsidP="00261A80">
      <w:pPr>
        <w:pStyle w:val="ChecklistBasis"/>
        <w:spacing w:line="276" w:lineRule="auto"/>
        <w:rPr>
          <w:rFonts w:ascii="Arial" w:hAnsi="Arial" w:cs="Arial"/>
          <w:color w:val="9696C8"/>
          <w:sz w:val="22"/>
          <w:szCs w:val="22"/>
        </w:rPr>
      </w:pPr>
      <w:r w:rsidRPr="009F5B50">
        <w:rPr>
          <w:rFonts w:ascii="Arial" w:hAnsi="Arial" w:cs="Arial"/>
          <w:color w:val="6767AF"/>
          <w:sz w:val="22"/>
          <w:szCs w:val="22"/>
        </w:rPr>
        <w:t xml:space="preserve">The purpose of this checklist is to provide support for IRB members or the </w:t>
      </w:r>
      <w:r w:rsidRPr="009F5B50">
        <w:rPr>
          <w:rFonts w:ascii="Arial" w:hAnsi="Arial" w:cs="Arial"/>
          <w:color w:val="6767AF"/>
          <w:sz w:val="22"/>
          <w:szCs w:val="22"/>
          <w:u w:val="double"/>
        </w:rPr>
        <w:t>Designated Reviewer</w:t>
      </w:r>
      <w:r w:rsidRPr="009F5B50">
        <w:rPr>
          <w:rFonts w:ascii="Arial" w:hAnsi="Arial" w:cs="Arial"/>
          <w:color w:val="6767AF"/>
          <w:sz w:val="22"/>
          <w:szCs w:val="22"/>
        </w:rPr>
        <w:t xml:space="preserve"> following HRP-314 - WORKSHEET - Criteria for Approval when </w:t>
      </w:r>
      <w:r>
        <w:rPr>
          <w:rFonts w:ascii="Arial" w:hAnsi="Arial" w:cs="Arial"/>
          <w:color w:val="6767AF"/>
          <w:sz w:val="22"/>
          <w:szCs w:val="22"/>
        </w:rPr>
        <w:t>both of the following are true:</w:t>
      </w:r>
    </w:p>
    <w:p w14:paraId="3D9F2C8A" w14:textId="545A49C8" w:rsidR="00261A80" w:rsidRDefault="00261A80" w:rsidP="00261A80">
      <w:pPr>
        <w:pStyle w:val="ChecklistBasis"/>
        <w:numPr>
          <w:ilvl w:val="0"/>
          <w:numId w:val="12"/>
        </w:numPr>
        <w:spacing w:line="276" w:lineRule="auto"/>
        <w:rPr>
          <w:rFonts w:ascii="Arial" w:hAnsi="Arial" w:cs="Arial"/>
          <w:color w:val="6767AF"/>
          <w:sz w:val="22"/>
          <w:szCs w:val="22"/>
        </w:rPr>
      </w:pPr>
      <w:r>
        <w:rPr>
          <w:rFonts w:ascii="Arial" w:hAnsi="Arial" w:cs="Arial"/>
          <w:color w:val="6767AF"/>
          <w:sz w:val="22"/>
          <w:szCs w:val="22"/>
        </w:rPr>
        <w:t xml:space="preserve">The research involves adults </w:t>
      </w:r>
      <w:r w:rsidR="00862F9B">
        <w:rPr>
          <w:rFonts w:ascii="Arial" w:hAnsi="Arial" w:cs="Arial"/>
          <w:color w:val="6767AF"/>
          <w:sz w:val="22"/>
          <w:szCs w:val="22"/>
        </w:rPr>
        <w:t>with impaired decision</w:t>
      </w:r>
      <w:r w:rsidR="003605E8">
        <w:rPr>
          <w:rFonts w:ascii="Arial" w:hAnsi="Arial" w:cs="Arial"/>
          <w:color w:val="6767AF"/>
          <w:sz w:val="22"/>
          <w:szCs w:val="22"/>
        </w:rPr>
        <w:t>-</w:t>
      </w:r>
      <w:r w:rsidR="00862F9B">
        <w:rPr>
          <w:rFonts w:ascii="Arial" w:hAnsi="Arial" w:cs="Arial"/>
          <w:color w:val="6767AF"/>
          <w:sz w:val="22"/>
          <w:szCs w:val="22"/>
        </w:rPr>
        <w:t xml:space="preserve">making capacity </w:t>
      </w:r>
      <w:r>
        <w:rPr>
          <w:rFonts w:ascii="Arial" w:hAnsi="Arial" w:cs="Arial"/>
          <w:color w:val="6767AF"/>
          <w:sz w:val="22"/>
          <w:szCs w:val="22"/>
        </w:rPr>
        <w:t>as subjects, AND</w:t>
      </w:r>
    </w:p>
    <w:p w14:paraId="1E7C7058" w14:textId="2D38451B" w:rsidR="00261A80" w:rsidRDefault="00261A80" w:rsidP="00261A80">
      <w:pPr>
        <w:pStyle w:val="ChecklistBasis"/>
        <w:numPr>
          <w:ilvl w:val="0"/>
          <w:numId w:val="12"/>
        </w:numPr>
        <w:spacing w:line="276" w:lineRule="auto"/>
        <w:rPr>
          <w:rFonts w:ascii="Arial" w:hAnsi="Arial" w:cs="Arial"/>
          <w:color w:val="6767AF"/>
          <w:sz w:val="22"/>
          <w:szCs w:val="22"/>
        </w:rPr>
      </w:pPr>
      <w:r>
        <w:rPr>
          <w:rFonts w:ascii="Arial" w:hAnsi="Arial" w:cs="Arial"/>
          <w:color w:val="6767AF"/>
          <w:sz w:val="22"/>
          <w:szCs w:val="22"/>
        </w:rPr>
        <w:t xml:space="preserve">The research involves a consent process or other intervention or interaction with impaired </w:t>
      </w:r>
      <w:r w:rsidR="00862F9B">
        <w:rPr>
          <w:rFonts w:ascii="Arial" w:hAnsi="Arial" w:cs="Arial"/>
          <w:color w:val="6767AF"/>
          <w:sz w:val="22"/>
          <w:szCs w:val="22"/>
        </w:rPr>
        <w:t>decision</w:t>
      </w:r>
      <w:r w:rsidR="003605E8">
        <w:rPr>
          <w:rFonts w:ascii="Arial" w:hAnsi="Arial" w:cs="Arial"/>
          <w:color w:val="6767AF"/>
          <w:sz w:val="22"/>
          <w:szCs w:val="22"/>
        </w:rPr>
        <w:t>-</w:t>
      </w:r>
      <w:r w:rsidR="00862F9B">
        <w:rPr>
          <w:rFonts w:ascii="Arial" w:hAnsi="Arial" w:cs="Arial"/>
          <w:color w:val="6767AF"/>
          <w:sz w:val="22"/>
          <w:szCs w:val="22"/>
        </w:rPr>
        <w:t xml:space="preserve">making capacity </w:t>
      </w:r>
      <w:r>
        <w:rPr>
          <w:rFonts w:ascii="Arial" w:hAnsi="Arial" w:cs="Arial"/>
          <w:color w:val="6767AF"/>
          <w:sz w:val="22"/>
          <w:szCs w:val="22"/>
        </w:rPr>
        <w:t>subject(s).</w:t>
      </w:r>
      <w:r w:rsidRPr="009F5B50">
        <w:rPr>
          <w:rFonts w:ascii="Arial" w:hAnsi="Arial" w:cs="Arial"/>
          <w:color w:val="9696C8"/>
          <w:sz w:val="22"/>
          <w:szCs w:val="22"/>
        </w:rPr>
        <w:t xml:space="preserve"> </w:t>
      </w:r>
    </w:p>
    <w:p w14:paraId="26EE9B04" w14:textId="77777777" w:rsidR="00261A80" w:rsidRPr="00881B35" w:rsidRDefault="00261A80" w:rsidP="00261A80">
      <w:pPr>
        <w:pStyle w:val="ChecklistBasis"/>
        <w:spacing w:line="276" w:lineRule="auto"/>
        <w:rPr>
          <w:rFonts w:ascii="Arial" w:hAnsi="Arial" w:cs="Arial"/>
          <w:color w:val="9696C8"/>
          <w:sz w:val="22"/>
          <w:szCs w:val="22"/>
        </w:rPr>
      </w:pPr>
      <w:r w:rsidRPr="00881B35">
        <w:rPr>
          <w:rFonts w:ascii="Arial" w:hAnsi="Arial" w:cs="Arial"/>
          <w:color w:val="6767AF"/>
          <w:sz w:val="22"/>
          <w:szCs w:val="22"/>
        </w:rPr>
        <w:t xml:space="preserve">This checklist must be used for all reviews </w:t>
      </w:r>
      <w:r>
        <w:rPr>
          <w:rFonts w:ascii="Arial" w:hAnsi="Arial" w:cs="Arial"/>
          <w:color w:val="6767AF"/>
          <w:sz w:val="22"/>
          <w:szCs w:val="22"/>
        </w:rPr>
        <w:t xml:space="preserve">where a consent process is required per the protocol, or where interventions or interactions will be required with the subjects </w:t>
      </w:r>
      <w:r w:rsidRPr="00881B35">
        <w:rPr>
          <w:rFonts w:ascii="Arial" w:hAnsi="Arial" w:cs="Arial"/>
          <w:color w:val="6767AF"/>
          <w:sz w:val="22"/>
          <w:szCs w:val="22"/>
        </w:rPr>
        <w:t>(initial, continuing, modification, review by the convened IRB, and review using the expedited procedure).</w:t>
      </w:r>
      <w:r>
        <w:rPr>
          <w:rStyle w:val="EndnoteReference"/>
          <w:rFonts w:ascii="Arial" w:hAnsi="Arial" w:cs="Arial"/>
          <w:color w:val="6767AF"/>
          <w:sz w:val="22"/>
          <w:szCs w:val="22"/>
        </w:rPr>
        <w:endnoteReference w:id="2"/>
      </w:r>
      <w:r>
        <w:rPr>
          <w:rFonts w:ascii="Arial" w:hAnsi="Arial" w:cs="Arial"/>
          <w:color w:val="6767AF"/>
          <w:sz w:val="22"/>
          <w:szCs w:val="22"/>
        </w:rPr>
        <w:t xml:space="preserve"> This checklist does not need to be used for reviews where the research qualifies for waiver or alteration of consent processes per </w:t>
      </w:r>
      <w:r>
        <w:rPr>
          <w:rFonts w:ascii="Arial" w:hAnsi="Arial" w:cs="Arial"/>
          <w:b/>
          <w:bCs/>
          <w:color w:val="6767AF"/>
          <w:sz w:val="22"/>
          <w:szCs w:val="22"/>
        </w:rPr>
        <w:t>HRP-410 – CHECKLIST – Waiver or Alteration of Consent Process</w:t>
      </w:r>
      <w:r>
        <w:rPr>
          <w:rFonts w:ascii="Arial" w:hAnsi="Arial" w:cs="Arial"/>
          <w:color w:val="6767AF"/>
          <w:sz w:val="22"/>
          <w:szCs w:val="22"/>
        </w:rPr>
        <w:t xml:space="preserve">, and where there will be no interventions or interactions with the subjects. </w:t>
      </w:r>
      <w:r>
        <w:rPr>
          <w:rFonts w:ascii="Arial" w:hAnsi="Arial" w:cs="Arial"/>
          <w:sz w:val="22"/>
          <w:szCs w:val="22"/>
          <w:vertAlign w:val="superscript"/>
        </w:rPr>
        <w:t xml:space="preserve">   </w:t>
      </w:r>
    </w:p>
    <w:p w14:paraId="2ABDA107" w14:textId="77777777" w:rsidR="00261A80" w:rsidRPr="009F5B50" w:rsidRDefault="00261A80" w:rsidP="00261A80">
      <w:pPr>
        <w:pStyle w:val="ChecklistBasis"/>
        <w:numPr>
          <w:ilvl w:val="0"/>
          <w:numId w:val="9"/>
        </w:numPr>
        <w:spacing w:line="276" w:lineRule="auto"/>
        <w:rPr>
          <w:rFonts w:ascii="Arial" w:hAnsi="Arial" w:cs="Arial"/>
          <w:color w:val="6767AF"/>
          <w:sz w:val="22"/>
          <w:szCs w:val="22"/>
        </w:rPr>
      </w:pPr>
      <w:r w:rsidRPr="009F5B50">
        <w:rPr>
          <w:rFonts w:ascii="Arial" w:hAnsi="Arial" w:cs="Arial"/>
          <w:color w:val="6767AF"/>
          <w:sz w:val="22"/>
          <w:szCs w:val="22"/>
        </w:rPr>
        <w:t xml:space="preserve">For initial review using the expedited procedure and modifications and continuing reviews where the determinations relevant to this checklist made on the previous review have changed, the </w:t>
      </w:r>
      <w:r w:rsidRPr="009F5B50">
        <w:rPr>
          <w:rFonts w:ascii="Arial" w:hAnsi="Arial" w:cs="Arial"/>
          <w:color w:val="6767AF"/>
          <w:sz w:val="22"/>
          <w:szCs w:val="22"/>
          <w:u w:val="double"/>
        </w:rPr>
        <w:t>Designated Reviewer</w:t>
      </w:r>
      <w:r w:rsidRPr="009F5B50">
        <w:rPr>
          <w:rFonts w:ascii="Arial" w:hAnsi="Arial" w:cs="Arial"/>
          <w:color w:val="6767AF"/>
          <w:sz w:val="22"/>
          <w:szCs w:val="22"/>
        </w:rPr>
        <w:t xml:space="preserve"> completes this checklist to document determinations required by the regulations along with protocol specific findings justifying those determinations. The </w:t>
      </w:r>
      <w:r w:rsidRPr="009F5B50">
        <w:rPr>
          <w:rFonts w:ascii="Arial" w:hAnsi="Arial" w:cs="Arial"/>
          <w:color w:val="6767AF"/>
          <w:sz w:val="22"/>
          <w:szCs w:val="22"/>
          <w:u w:val="double"/>
        </w:rPr>
        <w:t>Designated Reviewer</w:t>
      </w:r>
      <w:r w:rsidRPr="009F5B50">
        <w:rPr>
          <w:rFonts w:ascii="Arial" w:hAnsi="Arial" w:cs="Arial"/>
          <w:color w:val="6767AF"/>
          <w:sz w:val="22"/>
          <w:szCs w:val="22"/>
        </w:rPr>
        <w:t xml:space="preserve"> attaches this checklist to HRP-402 - CHECKLIST - Non-Committee Review. The IRB Office retains this checklist in the protocol file.</w:t>
      </w:r>
    </w:p>
    <w:p w14:paraId="47D74257" w14:textId="77777777" w:rsidR="00261A80" w:rsidRPr="009F5B50" w:rsidRDefault="00261A80" w:rsidP="00261A80">
      <w:pPr>
        <w:pStyle w:val="ChecklistBasis"/>
        <w:numPr>
          <w:ilvl w:val="0"/>
          <w:numId w:val="9"/>
        </w:numPr>
        <w:spacing w:line="276" w:lineRule="auto"/>
        <w:rPr>
          <w:rFonts w:ascii="Arial" w:hAnsi="Arial" w:cs="Arial"/>
          <w:color w:val="6767AF"/>
          <w:sz w:val="22"/>
          <w:szCs w:val="22"/>
        </w:rPr>
      </w:pPr>
      <w:r w:rsidRPr="009F5B50">
        <w:rPr>
          <w:rFonts w:ascii="Arial" w:hAnsi="Arial" w:cs="Arial"/>
          <w:color w:val="6767AF"/>
          <w:sz w:val="22"/>
          <w:szCs w:val="22"/>
        </w:rPr>
        <w:t>For initial review using the convened IRB and for modifications and continuing reviews where the determinations relevant to this checklist made on the previous review have changed, one of the following two options may be used:</w:t>
      </w:r>
    </w:p>
    <w:p w14:paraId="2818D14F" w14:textId="77777777" w:rsidR="00261A80" w:rsidRPr="009F5B50" w:rsidRDefault="00261A80" w:rsidP="00261A80">
      <w:pPr>
        <w:pStyle w:val="ChecklistBasis"/>
        <w:numPr>
          <w:ilvl w:val="0"/>
          <w:numId w:val="8"/>
        </w:numPr>
        <w:spacing w:line="276" w:lineRule="auto"/>
        <w:rPr>
          <w:rFonts w:ascii="Arial" w:hAnsi="Arial" w:cs="Arial"/>
          <w:color w:val="6767AF"/>
          <w:sz w:val="22"/>
          <w:szCs w:val="22"/>
        </w:rPr>
      </w:pPr>
      <w:r w:rsidRPr="009F5B50">
        <w:rPr>
          <w:rFonts w:ascii="Arial" w:hAnsi="Arial" w:cs="Arial"/>
          <w:color w:val="6767AF"/>
          <w:sz w:val="22"/>
          <w:szCs w:val="22"/>
        </w:rPr>
        <w:t>The convened IRB completes the corresponding section of HRP-501 - TEMPLATE MINUTES to document determinations required by the regulations, in which case this checklist does not need to be completed or retained.</w:t>
      </w:r>
    </w:p>
    <w:p w14:paraId="5B228509" w14:textId="77777777" w:rsidR="00261A80" w:rsidRPr="009F5B50" w:rsidRDefault="00261A80" w:rsidP="00261A80">
      <w:pPr>
        <w:pStyle w:val="ChecklistBasis"/>
        <w:numPr>
          <w:ilvl w:val="0"/>
          <w:numId w:val="8"/>
        </w:numPr>
        <w:spacing w:line="276" w:lineRule="auto"/>
        <w:rPr>
          <w:rFonts w:ascii="Arial" w:hAnsi="Arial" w:cs="Arial"/>
          <w:color w:val="6767AF"/>
          <w:sz w:val="22"/>
          <w:szCs w:val="22"/>
        </w:rPr>
      </w:pPr>
      <w:r w:rsidRPr="009F5B50">
        <w:rPr>
          <w:rFonts w:ascii="Arial" w:hAnsi="Arial" w:cs="Arial"/>
          <w:color w:val="6767AF"/>
          <w:sz w:val="22"/>
          <w:szCs w:val="22"/>
        </w:rPr>
        <w:t>The convened IRB completes this checklist to document determinations required by the regulations and the IRB Office retains this checklist in the protocol file.</w:t>
      </w:r>
    </w:p>
    <w:p w14:paraId="131445AC" w14:textId="1D7F00D8" w:rsidR="00893D51" w:rsidRPr="003F0829" w:rsidRDefault="008636FE" w:rsidP="003F0829">
      <w:pPr>
        <w:pStyle w:val="SectionHeading-HCG"/>
        <w:spacing w:line="276" w:lineRule="auto"/>
        <w:rPr>
          <w:sz w:val="22"/>
          <w:szCs w:val="22"/>
        </w:rPr>
      </w:pPr>
      <w:r w:rsidRPr="003F0829">
        <w:rPr>
          <w:sz w:val="22"/>
          <w:szCs w:val="22"/>
        </w:rPr>
        <w:t>Submission Information</w:t>
      </w:r>
    </w:p>
    <w:p w14:paraId="534AF57A" w14:textId="7EA15F7B" w:rsidR="0059136E" w:rsidRPr="003F0829" w:rsidRDefault="0057141A" w:rsidP="003F0829">
      <w:pPr>
        <w:pStyle w:val="PrimarySectionTextHangingCheckboxes-HCG"/>
        <w:ind w:left="0" w:firstLine="0"/>
        <w:rPr>
          <w:rFonts w:cs="Arial"/>
        </w:rPr>
      </w:pPr>
      <w:r w:rsidRPr="003F0829">
        <w:rPr>
          <w:rFonts w:cs="Arial"/>
        </w:rPr>
        <w:t>IRB Number:</w:t>
      </w:r>
      <w:r w:rsidRPr="0057141A">
        <w:rPr>
          <w:rFonts w:cs="Arial"/>
        </w:rPr>
        <w:t xml:space="preserve"> </w:t>
      </w:r>
      <w:sdt>
        <w:sdtPr>
          <w:rPr>
            <w:rFonts w:cs="Arial"/>
          </w:rPr>
          <w:id w:val="-410473682"/>
          <w:placeholder>
            <w:docPart w:val="D011B27B300A4C81890423C2797AF5BD"/>
          </w:placeholder>
          <w:showingPlcHdr/>
        </w:sdtPr>
        <w:sdtContent>
          <w:r w:rsidRPr="003F0829">
            <w:rPr>
              <w:rStyle w:val="PlaceholderText"/>
              <w:rFonts w:cs="Arial"/>
              <w:color w:val="auto"/>
            </w:rPr>
            <w:t>Click or tap here to enter text.</w:t>
          </w:r>
        </w:sdtContent>
      </w:sdt>
    </w:p>
    <w:p w14:paraId="35E58F7B" w14:textId="0D19C77E" w:rsidR="001C0E04" w:rsidRPr="003F0829" w:rsidRDefault="001C0E04" w:rsidP="003F0829">
      <w:pPr>
        <w:pStyle w:val="SectionHeading-HCG"/>
        <w:shd w:val="clear" w:color="auto" w:fill="000000" w:themeFill="text1"/>
        <w:spacing w:line="276" w:lineRule="auto"/>
        <w:rPr>
          <w:sz w:val="22"/>
          <w:szCs w:val="22"/>
        </w:rPr>
      </w:pPr>
      <w:r w:rsidRPr="003F0829">
        <w:rPr>
          <w:sz w:val="22"/>
          <w:szCs w:val="22"/>
        </w:rPr>
        <w:t xml:space="preserve">All research must meet the criteria in Sections </w:t>
      </w:r>
      <w:r w:rsidR="004B3355">
        <w:rPr>
          <w:sz w:val="22"/>
          <w:szCs w:val="22"/>
        </w:rPr>
        <w:t>1</w:t>
      </w:r>
      <w:r w:rsidRPr="003F0829">
        <w:rPr>
          <w:sz w:val="22"/>
          <w:szCs w:val="22"/>
        </w:rPr>
        <w:t xml:space="preserve"> or </w:t>
      </w:r>
      <w:r w:rsidR="004B3355">
        <w:rPr>
          <w:sz w:val="22"/>
          <w:szCs w:val="22"/>
        </w:rPr>
        <w:t>2</w:t>
      </w:r>
    </w:p>
    <w:p w14:paraId="03C32794" w14:textId="2793335B" w:rsidR="00F1319B" w:rsidRPr="003F0829" w:rsidRDefault="009A7528" w:rsidP="003F0829">
      <w:pPr>
        <w:pStyle w:val="SectionHeading-HCG"/>
        <w:numPr>
          <w:ilvl w:val="0"/>
          <w:numId w:val="4"/>
        </w:numPr>
        <w:spacing w:line="276" w:lineRule="auto"/>
        <w:rPr>
          <w:sz w:val="22"/>
          <w:szCs w:val="22"/>
        </w:rPr>
      </w:pPr>
      <w:bookmarkStart w:id="0" w:name="_Hlk110232981"/>
      <w:r w:rsidRPr="003F0829">
        <w:rPr>
          <w:sz w:val="22"/>
          <w:szCs w:val="22"/>
        </w:rPr>
        <w:t xml:space="preserve">Research involving adults </w:t>
      </w:r>
      <w:r w:rsidR="007A5BDB">
        <w:rPr>
          <w:sz w:val="22"/>
          <w:szCs w:val="22"/>
        </w:rPr>
        <w:t xml:space="preserve">with impaired decision-making capacity </w:t>
      </w:r>
      <w:r w:rsidRPr="003F0829">
        <w:rPr>
          <w:sz w:val="22"/>
          <w:szCs w:val="22"/>
        </w:rPr>
        <w:t xml:space="preserve">with anticipated direct benefit to the subject </w:t>
      </w:r>
      <w:r w:rsidRPr="003F0829">
        <w:rPr>
          <w:b w:val="0"/>
          <w:bCs w:val="0"/>
          <w:sz w:val="22"/>
          <w:szCs w:val="22"/>
        </w:rPr>
        <w:t>(Check if “</w:t>
      </w:r>
      <w:r w:rsidRPr="004B3355">
        <w:rPr>
          <w:sz w:val="22"/>
          <w:szCs w:val="22"/>
        </w:rPr>
        <w:t>Yes</w:t>
      </w:r>
      <w:r w:rsidRPr="003F0829">
        <w:rPr>
          <w:b w:val="0"/>
          <w:bCs w:val="0"/>
          <w:sz w:val="22"/>
          <w:szCs w:val="22"/>
        </w:rPr>
        <w:t>”. All must be checked)</w:t>
      </w:r>
    </w:p>
    <w:p w14:paraId="7043D843" w14:textId="70B629E4" w:rsidR="00BE330D" w:rsidRPr="003F0829" w:rsidRDefault="00BE330D" w:rsidP="003F0829">
      <w:pPr>
        <w:pStyle w:val="PrimarySectionText-HCG"/>
        <w:rPr>
          <w:rFonts w:cs="Arial"/>
          <w:b/>
          <w:bCs/>
        </w:rPr>
      </w:pPr>
      <w:r w:rsidRPr="003F0829">
        <w:rPr>
          <w:rFonts w:ascii="Segoe UI Symbol" w:hAnsi="Segoe UI Symbol" w:cs="Segoe UI Symbol"/>
        </w:rPr>
        <w:t>☐</w:t>
      </w:r>
      <w:r w:rsidRPr="003F0829">
        <w:rPr>
          <w:rFonts w:cs="Arial"/>
        </w:rPr>
        <w:t xml:space="preserve"> One of the following is true:</w:t>
      </w:r>
      <w:r w:rsidR="00031FE2" w:rsidRPr="003F0829">
        <w:rPr>
          <w:rFonts w:cs="Arial"/>
        </w:rPr>
        <w:t xml:space="preserve"> </w:t>
      </w:r>
      <w:r w:rsidR="00031FE2" w:rsidRPr="003F0829">
        <w:rPr>
          <w:rFonts w:cs="Arial"/>
          <w:b/>
          <w:bCs/>
        </w:rPr>
        <w:t>(Check box that is true)</w:t>
      </w:r>
    </w:p>
    <w:p w14:paraId="0183E255" w14:textId="6408E303" w:rsidR="00031FE2" w:rsidRPr="003F0829" w:rsidRDefault="00031FE2" w:rsidP="003F0829">
      <w:pPr>
        <w:pStyle w:val="Sub-SectionText-HCG"/>
        <w:spacing w:line="276" w:lineRule="auto"/>
        <w:rPr>
          <w:rFonts w:cs="Arial"/>
        </w:rPr>
      </w:pPr>
      <w:r w:rsidRPr="003F0829">
        <w:rPr>
          <w:rFonts w:ascii="Segoe UI Symbol" w:hAnsi="Segoe UI Symbol" w:cs="Segoe UI Symbol"/>
        </w:rPr>
        <w:t>☐</w:t>
      </w:r>
      <w:r w:rsidRPr="003F0829">
        <w:rPr>
          <w:rFonts w:cs="Arial"/>
        </w:rPr>
        <w:t xml:space="preserve"> </w:t>
      </w:r>
      <w:r w:rsidR="00382799" w:rsidRPr="003F0829">
        <w:rPr>
          <w:rFonts w:cs="Arial"/>
        </w:rPr>
        <w:t>Subjects have a disease or condition for which the procedures involved in the research hold out a prospect of direct benefit to the individual subject that is unavailable outside the research context.</w:t>
      </w:r>
    </w:p>
    <w:p w14:paraId="3565B5AE" w14:textId="7C2665DC" w:rsidR="00345F7B" w:rsidRPr="003F0829" w:rsidRDefault="00345F7B" w:rsidP="003F0829">
      <w:pPr>
        <w:pStyle w:val="Sub-SectionText-HCG"/>
        <w:spacing w:line="276" w:lineRule="auto"/>
        <w:rPr>
          <w:rFonts w:cs="Arial"/>
        </w:rPr>
      </w:pPr>
      <w:r w:rsidRPr="003F0829">
        <w:rPr>
          <w:rFonts w:ascii="Segoe UI Symbol" w:hAnsi="Segoe UI Symbol" w:cs="Segoe UI Symbol"/>
        </w:rPr>
        <w:lastRenderedPageBreak/>
        <w:t>☐</w:t>
      </w:r>
      <w:r w:rsidRPr="003F0829">
        <w:rPr>
          <w:rFonts w:cs="Arial"/>
        </w:rPr>
        <w:t xml:space="preserve"> </w:t>
      </w:r>
      <w:r w:rsidR="00B03293" w:rsidRPr="003F0829">
        <w:rPr>
          <w:rFonts w:cs="Arial"/>
        </w:rPr>
        <w:t>The objectives of the trial cannot be met by means of study of subjects who can give consent personally.</w:t>
      </w:r>
    </w:p>
    <w:p w14:paraId="33A3A2D0" w14:textId="77777777" w:rsidR="005D6200" w:rsidRPr="004B3355" w:rsidRDefault="005D6200" w:rsidP="003F0829">
      <w:pPr>
        <w:pStyle w:val="Sub-SectionText-HCG"/>
        <w:spacing w:line="276" w:lineRule="auto"/>
        <w:rPr>
          <w:rFonts w:cs="Arial"/>
          <w:i/>
          <w:iCs/>
        </w:rPr>
      </w:pPr>
      <w:r w:rsidRPr="004B3355">
        <w:rPr>
          <w:rFonts w:cs="Arial"/>
          <w:i/>
          <w:iCs/>
        </w:rPr>
        <w:t xml:space="preserve">Provide protocol specific findings justifying this determination: </w:t>
      </w:r>
      <w:sdt>
        <w:sdtPr>
          <w:rPr>
            <w:rFonts w:cs="Arial"/>
            <w:i/>
            <w:iCs/>
          </w:rPr>
          <w:id w:val="-675425807"/>
          <w:placeholder>
            <w:docPart w:val="6E6F42124A7349E2B72DCD64B04DA08D"/>
          </w:placeholder>
          <w:showingPlcHdr/>
        </w:sdtPr>
        <w:sdtContent>
          <w:r w:rsidRPr="004B3355">
            <w:rPr>
              <w:rStyle w:val="PlaceholderText"/>
              <w:rFonts w:cs="Arial"/>
              <w:i/>
              <w:iCs/>
              <w:color w:val="auto"/>
            </w:rPr>
            <w:t>Click or tap here to enter text.</w:t>
          </w:r>
        </w:sdtContent>
      </w:sdt>
    </w:p>
    <w:p w14:paraId="48F752DA" w14:textId="7DFEC870" w:rsidR="00A2535A" w:rsidRPr="003F0829" w:rsidRDefault="00A2535A" w:rsidP="003F0829">
      <w:pPr>
        <w:pStyle w:val="PrimarySectionText-HCG"/>
        <w:rPr>
          <w:rFonts w:cs="Arial"/>
          <w:b/>
          <w:bCs/>
        </w:rPr>
      </w:pPr>
      <w:r w:rsidRPr="003F0829">
        <w:rPr>
          <w:rFonts w:ascii="Segoe UI Symbol" w:hAnsi="Segoe UI Symbol" w:cs="Segoe UI Symbol"/>
        </w:rPr>
        <w:t>☐</w:t>
      </w:r>
      <w:r w:rsidRPr="003F0829">
        <w:rPr>
          <w:rFonts w:cs="Arial"/>
        </w:rPr>
        <w:t xml:space="preserve"> </w:t>
      </w:r>
      <w:r w:rsidR="00B03293" w:rsidRPr="003F0829">
        <w:rPr>
          <w:rFonts w:cs="Arial"/>
        </w:rPr>
        <w:t>Risks to subjects are reasonable in relation to the anticipated benefits to subjects</w:t>
      </w:r>
      <w:r w:rsidR="00D120B7" w:rsidRPr="003F0829">
        <w:rPr>
          <w:rFonts w:cs="Arial"/>
        </w:rPr>
        <w:t>.</w:t>
      </w:r>
    </w:p>
    <w:p w14:paraId="25EAA842" w14:textId="1D8E9592" w:rsidR="006D5BF5" w:rsidRPr="004B3355" w:rsidRDefault="006D5BF5" w:rsidP="004B3355">
      <w:pPr>
        <w:pStyle w:val="PrimarySectionText-HCG"/>
        <w:ind w:left="576"/>
        <w:rPr>
          <w:rFonts w:cs="Arial"/>
          <w:i/>
          <w:iCs/>
        </w:rPr>
      </w:pPr>
      <w:r w:rsidRPr="004B3355">
        <w:rPr>
          <w:rFonts w:cs="Arial"/>
          <w:i/>
          <w:iCs/>
        </w:rPr>
        <w:t xml:space="preserve">Provide protocol specific findings justifying this determination: </w:t>
      </w:r>
      <w:sdt>
        <w:sdtPr>
          <w:rPr>
            <w:rFonts w:cs="Arial"/>
            <w:i/>
            <w:iCs/>
          </w:rPr>
          <w:id w:val="1821005391"/>
          <w:placeholder>
            <w:docPart w:val="B497E4541E4E40B3A46B9AA34DC50A5B"/>
          </w:placeholder>
          <w:showingPlcHdr/>
        </w:sdtPr>
        <w:sdtContent>
          <w:r w:rsidRPr="004B3355">
            <w:rPr>
              <w:rStyle w:val="PlaceholderText"/>
              <w:rFonts w:cs="Arial"/>
              <w:i/>
              <w:iCs/>
              <w:color w:val="auto"/>
            </w:rPr>
            <w:t>Click or tap here to enter text.</w:t>
          </w:r>
        </w:sdtContent>
      </w:sdt>
    </w:p>
    <w:p w14:paraId="53325A33" w14:textId="24918743" w:rsidR="00A2535A" w:rsidRPr="003F0829" w:rsidRDefault="00A2535A" w:rsidP="003F0829">
      <w:pPr>
        <w:pStyle w:val="PrimarySectionText-HCG"/>
        <w:rPr>
          <w:rFonts w:cs="Arial"/>
          <w:b/>
          <w:bCs/>
        </w:rPr>
      </w:pPr>
      <w:bookmarkStart w:id="1" w:name="_Hlk110236497"/>
      <w:r w:rsidRPr="003F0829">
        <w:rPr>
          <w:rFonts w:ascii="Segoe UI Symbol" w:hAnsi="Segoe UI Symbol" w:cs="Segoe UI Symbol"/>
        </w:rPr>
        <w:t>☐</w:t>
      </w:r>
      <w:r w:rsidRPr="003F0829">
        <w:rPr>
          <w:rFonts w:cs="Arial"/>
        </w:rPr>
        <w:t xml:space="preserve"> </w:t>
      </w:r>
      <w:r w:rsidR="00B03293" w:rsidRPr="003F0829">
        <w:rPr>
          <w:rFonts w:cs="Arial"/>
        </w:rPr>
        <w:t>The relation of the anticipated benefit to the risk is at least as favorable to the subjects as that presented by available alternative approaches</w:t>
      </w:r>
      <w:r w:rsidR="00D120B7" w:rsidRPr="003F0829">
        <w:rPr>
          <w:rFonts w:cs="Arial"/>
        </w:rPr>
        <w:t>.</w:t>
      </w:r>
    </w:p>
    <w:p w14:paraId="00F7E3C9" w14:textId="77777777" w:rsidR="006D5BF5" w:rsidRPr="004B3355" w:rsidRDefault="006D5BF5" w:rsidP="004B3355">
      <w:pPr>
        <w:pStyle w:val="PrimarySectionText-HCG"/>
        <w:ind w:left="576"/>
        <w:rPr>
          <w:rFonts w:cs="Arial"/>
          <w:i/>
          <w:iCs/>
        </w:rPr>
      </w:pPr>
      <w:r w:rsidRPr="004B3355">
        <w:rPr>
          <w:rFonts w:cs="Arial"/>
          <w:i/>
          <w:iCs/>
        </w:rPr>
        <w:t xml:space="preserve">Provide protocol specific findings justifying this determination: </w:t>
      </w:r>
      <w:sdt>
        <w:sdtPr>
          <w:rPr>
            <w:rFonts w:cs="Arial"/>
            <w:i/>
            <w:iCs/>
          </w:rPr>
          <w:id w:val="1563140827"/>
          <w:placeholder>
            <w:docPart w:val="851FBDE1D8744294B76F3102E83E59E0"/>
          </w:placeholder>
          <w:showingPlcHdr/>
        </w:sdtPr>
        <w:sdtContent>
          <w:r w:rsidRPr="004B3355">
            <w:rPr>
              <w:rStyle w:val="PlaceholderText"/>
              <w:rFonts w:cs="Arial"/>
              <w:i/>
              <w:iCs/>
              <w:color w:val="auto"/>
            </w:rPr>
            <w:t>Click or tap here to enter text.</w:t>
          </w:r>
        </w:sdtContent>
      </w:sdt>
    </w:p>
    <w:bookmarkEnd w:id="1"/>
    <w:p w14:paraId="275F724C" w14:textId="0AC4377E" w:rsidR="00D120B7" w:rsidRPr="003F0829" w:rsidRDefault="00D120B7" w:rsidP="003F0829">
      <w:pPr>
        <w:pStyle w:val="PrimarySectionText-HCG"/>
        <w:rPr>
          <w:rFonts w:cs="Arial"/>
          <w:b/>
          <w:bCs/>
        </w:rPr>
      </w:pPr>
      <w:r w:rsidRPr="003F0829">
        <w:rPr>
          <w:rFonts w:ascii="Segoe UI Symbol" w:hAnsi="Segoe UI Symbol" w:cs="Segoe UI Symbol"/>
        </w:rPr>
        <w:t>☐</w:t>
      </w:r>
      <w:r w:rsidRPr="003F0829">
        <w:rPr>
          <w:rFonts w:cs="Arial"/>
        </w:rPr>
        <w:t xml:space="preserve"> The trial is not prohibited by law.</w:t>
      </w:r>
    </w:p>
    <w:p w14:paraId="13B0A487" w14:textId="77777777" w:rsidR="00D120B7" w:rsidRPr="004B3355" w:rsidRDefault="00D120B7" w:rsidP="004B3355">
      <w:pPr>
        <w:pStyle w:val="PrimarySectionText-HCG"/>
        <w:ind w:left="576"/>
        <w:rPr>
          <w:rFonts w:cs="Arial"/>
          <w:i/>
          <w:iCs/>
        </w:rPr>
      </w:pPr>
      <w:r w:rsidRPr="004B3355">
        <w:rPr>
          <w:rFonts w:cs="Arial"/>
          <w:i/>
          <w:iCs/>
        </w:rPr>
        <w:t xml:space="preserve">Provide protocol specific findings justifying this determination: </w:t>
      </w:r>
      <w:sdt>
        <w:sdtPr>
          <w:rPr>
            <w:rFonts w:cs="Arial"/>
            <w:i/>
            <w:iCs/>
          </w:rPr>
          <w:id w:val="-931969045"/>
          <w:placeholder>
            <w:docPart w:val="62E05341EBF34658B397E1EA9AC9D2D3"/>
          </w:placeholder>
          <w:showingPlcHdr/>
        </w:sdtPr>
        <w:sdtContent>
          <w:r w:rsidRPr="004B3355">
            <w:rPr>
              <w:rStyle w:val="PlaceholderText"/>
              <w:rFonts w:cs="Arial"/>
              <w:i/>
              <w:iCs/>
              <w:color w:val="auto"/>
            </w:rPr>
            <w:t>Click or tap here to enter text.</w:t>
          </w:r>
        </w:sdtContent>
      </w:sdt>
    </w:p>
    <w:p w14:paraId="71390316" w14:textId="333E7CF0" w:rsidR="00693792" w:rsidRPr="003F0829" w:rsidRDefault="00693792" w:rsidP="003F0829">
      <w:pPr>
        <w:pStyle w:val="PrimarySectionText-HCG"/>
        <w:rPr>
          <w:rFonts w:cs="Arial"/>
          <w:b/>
          <w:bCs/>
        </w:rPr>
      </w:pPr>
      <w:r w:rsidRPr="003F0829">
        <w:rPr>
          <w:rFonts w:ascii="Segoe UI Symbol" w:hAnsi="Segoe UI Symbol" w:cs="Segoe UI Symbol"/>
        </w:rPr>
        <w:t>☐</w:t>
      </w:r>
      <w:r w:rsidRPr="003F0829">
        <w:rPr>
          <w:rFonts w:cs="Arial"/>
        </w:rPr>
        <w:t xml:space="preserve"> Subjects will be particularly closely monitored.</w:t>
      </w:r>
    </w:p>
    <w:p w14:paraId="57519E76" w14:textId="4173AC90" w:rsidR="00693792" w:rsidRPr="00BF1F99" w:rsidRDefault="002504DB" w:rsidP="00BF1F99">
      <w:pPr>
        <w:pStyle w:val="PrimarySectionText-HCG"/>
        <w:ind w:left="576"/>
        <w:rPr>
          <w:rFonts w:cs="Arial"/>
          <w:i/>
          <w:iCs/>
        </w:rPr>
      </w:pPr>
      <w:r w:rsidRPr="00BF1F99">
        <w:rPr>
          <w:rFonts w:cs="Arial"/>
          <w:i/>
          <w:iCs/>
        </w:rPr>
        <w:t xml:space="preserve">Provide protocol specific findings justifying this determination: </w:t>
      </w:r>
      <w:sdt>
        <w:sdtPr>
          <w:rPr>
            <w:rFonts w:cs="Arial"/>
            <w:i/>
            <w:iCs/>
          </w:rPr>
          <w:id w:val="1243985481"/>
          <w:placeholder>
            <w:docPart w:val="67C3B390DCB24EECBAE319ECF52CB6FD"/>
          </w:placeholder>
          <w:showingPlcHdr/>
        </w:sdtPr>
        <w:sdtContent>
          <w:r w:rsidRPr="00BF1F99">
            <w:rPr>
              <w:rStyle w:val="PlaceholderText"/>
              <w:rFonts w:cs="Arial"/>
              <w:i/>
              <w:iCs/>
              <w:color w:val="auto"/>
            </w:rPr>
            <w:t>Click or tap here to enter text.</w:t>
          </w:r>
        </w:sdtContent>
      </w:sdt>
    </w:p>
    <w:p w14:paraId="3C58854D" w14:textId="7DA69E70" w:rsidR="002504DB" w:rsidRPr="003F0829" w:rsidRDefault="002504DB" w:rsidP="00BF1F99">
      <w:pPr>
        <w:pStyle w:val="PrimarySectionText-HCG"/>
        <w:rPr>
          <w:b/>
          <w:bCs/>
        </w:rPr>
      </w:pPr>
      <w:r w:rsidRPr="003F0829">
        <w:rPr>
          <w:rFonts w:ascii="Segoe UI Symbol" w:hAnsi="Segoe UI Symbol" w:cs="Segoe UI Symbol"/>
        </w:rPr>
        <w:t>☐</w:t>
      </w:r>
      <w:r w:rsidRPr="003F0829">
        <w:t xml:space="preserve"> Subjects will be withdrawn if they appear to be unduly distressed.</w:t>
      </w:r>
    </w:p>
    <w:p w14:paraId="2AFEB783" w14:textId="77777777" w:rsidR="002504DB" w:rsidRPr="002416F0" w:rsidRDefault="002504DB" w:rsidP="00BF1F99">
      <w:pPr>
        <w:pStyle w:val="PrimarySectionText-HCG"/>
        <w:ind w:left="576"/>
        <w:rPr>
          <w:i/>
          <w:iCs/>
        </w:rPr>
      </w:pPr>
      <w:r w:rsidRPr="002416F0">
        <w:rPr>
          <w:i/>
          <w:iCs/>
        </w:rPr>
        <w:t xml:space="preserve">Provide protocol specific findings justifying this determination: </w:t>
      </w:r>
      <w:sdt>
        <w:sdtPr>
          <w:rPr>
            <w:i/>
            <w:iCs/>
          </w:rPr>
          <w:id w:val="1521736058"/>
          <w:placeholder>
            <w:docPart w:val="8F43C273E44A4D6CB2C36FB907B32395"/>
          </w:placeholder>
          <w:showingPlcHdr/>
        </w:sdtPr>
        <w:sdtContent>
          <w:r w:rsidRPr="002416F0">
            <w:rPr>
              <w:rStyle w:val="PlaceholderText"/>
              <w:rFonts w:cs="Arial"/>
              <w:i/>
              <w:iCs/>
              <w:color w:val="auto"/>
            </w:rPr>
            <w:t>Click or tap here to enter text.</w:t>
          </w:r>
        </w:sdtContent>
      </w:sdt>
    </w:p>
    <w:p w14:paraId="5A2A4BF5" w14:textId="249A008A" w:rsidR="002504DB" w:rsidRPr="003F0829" w:rsidRDefault="002504DB" w:rsidP="00BF1F99">
      <w:pPr>
        <w:pStyle w:val="PrimarySectionText-HCG"/>
        <w:rPr>
          <w:b/>
          <w:bCs/>
        </w:rPr>
      </w:pPr>
      <w:r w:rsidRPr="003F0829">
        <w:rPr>
          <w:rFonts w:ascii="Segoe UI Symbol" w:hAnsi="Segoe UI Symbol" w:cs="Segoe UI Symbol"/>
        </w:rPr>
        <w:t>☐</w:t>
      </w:r>
      <w:r w:rsidRPr="003F0829">
        <w:t xml:space="preserve"> The proposed plan for the assessment of the capacity to consent is adequate.</w:t>
      </w:r>
    </w:p>
    <w:p w14:paraId="23B0DF5B" w14:textId="77777777" w:rsidR="002504DB" w:rsidRPr="002416F0" w:rsidRDefault="002504DB" w:rsidP="00BF1F99">
      <w:pPr>
        <w:pStyle w:val="PrimarySectionText-HCG"/>
        <w:ind w:left="576"/>
        <w:rPr>
          <w:i/>
          <w:iCs/>
        </w:rPr>
      </w:pPr>
      <w:r w:rsidRPr="002416F0">
        <w:rPr>
          <w:i/>
          <w:iCs/>
        </w:rPr>
        <w:t xml:space="preserve">Provide protocol specific findings justifying this determination: </w:t>
      </w:r>
      <w:sdt>
        <w:sdtPr>
          <w:rPr>
            <w:i/>
            <w:iCs/>
          </w:rPr>
          <w:id w:val="-1590918742"/>
          <w:placeholder>
            <w:docPart w:val="8CA48578D793476D9680859B3DD81C54"/>
          </w:placeholder>
          <w:showingPlcHdr/>
        </w:sdtPr>
        <w:sdtContent>
          <w:r w:rsidRPr="002416F0">
            <w:rPr>
              <w:rStyle w:val="PlaceholderText"/>
              <w:rFonts w:cs="Arial"/>
              <w:i/>
              <w:iCs/>
              <w:color w:val="auto"/>
            </w:rPr>
            <w:t>Click or tap here to enter text.</w:t>
          </w:r>
        </w:sdtContent>
      </w:sdt>
    </w:p>
    <w:p w14:paraId="2CD18B7F" w14:textId="1FEF129C" w:rsidR="002504DB" w:rsidRPr="003F0829" w:rsidRDefault="002504DB" w:rsidP="00BF1F99">
      <w:pPr>
        <w:pStyle w:val="PrimarySectionText-HCG"/>
        <w:rPr>
          <w:b/>
          <w:bCs/>
        </w:rPr>
      </w:pPr>
      <w:r w:rsidRPr="003F0829">
        <w:rPr>
          <w:rFonts w:ascii="Segoe UI Symbol" w:hAnsi="Segoe UI Symbol" w:cs="Segoe UI Symbol"/>
        </w:rPr>
        <w:t>☐</w:t>
      </w:r>
      <w:r w:rsidRPr="003F0829">
        <w:t xml:space="preserve"> </w:t>
      </w:r>
      <w:r w:rsidR="007C56CD" w:rsidRPr="003F0829">
        <w:t>The subject will be informed about the research to the extent compatible with the subject’s understanding.</w:t>
      </w:r>
    </w:p>
    <w:p w14:paraId="7DE1476C" w14:textId="77777777" w:rsidR="002504DB" w:rsidRPr="002416F0" w:rsidRDefault="002504DB" w:rsidP="00BF1F99">
      <w:pPr>
        <w:pStyle w:val="PrimarySectionText-HCG"/>
        <w:ind w:left="576"/>
        <w:rPr>
          <w:i/>
          <w:iCs/>
        </w:rPr>
      </w:pPr>
      <w:r w:rsidRPr="002416F0">
        <w:rPr>
          <w:i/>
          <w:iCs/>
        </w:rPr>
        <w:t xml:space="preserve">Provide protocol specific findings justifying this determination: </w:t>
      </w:r>
      <w:sdt>
        <w:sdtPr>
          <w:rPr>
            <w:i/>
            <w:iCs/>
          </w:rPr>
          <w:id w:val="-471131517"/>
          <w:placeholder>
            <w:docPart w:val="3D5AA5D8F366498DB8510E15E2675A51"/>
          </w:placeholder>
          <w:showingPlcHdr/>
        </w:sdtPr>
        <w:sdtContent>
          <w:r w:rsidRPr="002416F0">
            <w:rPr>
              <w:rStyle w:val="PlaceholderText"/>
              <w:rFonts w:cs="Arial"/>
              <w:i/>
              <w:iCs/>
              <w:color w:val="auto"/>
            </w:rPr>
            <w:t>Click or tap here to enter text.</w:t>
          </w:r>
        </w:sdtContent>
      </w:sdt>
    </w:p>
    <w:p w14:paraId="46DC58BF" w14:textId="420381F4" w:rsidR="002504DB" w:rsidRPr="003F0829" w:rsidRDefault="002504DB" w:rsidP="00BF1F99">
      <w:pPr>
        <w:pStyle w:val="PrimarySectionText-HCG"/>
      </w:pPr>
      <w:r w:rsidRPr="003F0829">
        <w:rPr>
          <w:rFonts w:ascii="Segoe UI Symbol" w:hAnsi="Segoe UI Symbol" w:cs="Segoe UI Symbol"/>
        </w:rPr>
        <w:t>☐</w:t>
      </w:r>
      <w:r w:rsidRPr="003F0829">
        <w:t xml:space="preserve"> </w:t>
      </w:r>
      <w:r w:rsidR="007C56CD" w:rsidRPr="003F0829">
        <w:t xml:space="preserve">Assent will be obtained from: </w:t>
      </w:r>
      <w:r w:rsidR="007C56CD" w:rsidRPr="00BF1F99">
        <w:rPr>
          <w:b/>
          <w:bCs/>
        </w:rPr>
        <w:t>(One of the following must be checked)</w:t>
      </w:r>
    </w:p>
    <w:p w14:paraId="6D82A359" w14:textId="54983191" w:rsidR="007C56CD" w:rsidRPr="003F0829" w:rsidRDefault="007C56CD" w:rsidP="00BF1F99">
      <w:pPr>
        <w:pStyle w:val="Sub-SectionText-HCG"/>
      </w:pPr>
      <w:r w:rsidRPr="003F0829">
        <w:rPr>
          <w:rFonts w:ascii="Segoe UI Symbol" w:hAnsi="Segoe UI Symbol" w:cs="Segoe UI Symbol"/>
        </w:rPr>
        <w:t>☐</w:t>
      </w:r>
      <w:r w:rsidRPr="003F0829">
        <w:t xml:space="preserve"> All subjects.</w:t>
      </w:r>
    </w:p>
    <w:p w14:paraId="62FE84F4" w14:textId="43EBF516" w:rsidR="007C56CD" w:rsidRPr="003F0829" w:rsidRDefault="007C56CD" w:rsidP="00BF1F99">
      <w:pPr>
        <w:pStyle w:val="Sub-SectionText-HCG"/>
      </w:pPr>
      <w:r w:rsidRPr="003F0829">
        <w:rPr>
          <w:rFonts w:ascii="Segoe UI Symbol" w:hAnsi="Segoe UI Symbol" w:cs="Segoe UI Symbol"/>
        </w:rPr>
        <w:t>☐</w:t>
      </w:r>
      <w:r w:rsidRPr="003F0829">
        <w:t xml:space="preserve"> Some subjects, specify: </w:t>
      </w:r>
      <w:sdt>
        <w:sdtPr>
          <w:id w:val="1552891023"/>
          <w:placeholder>
            <w:docPart w:val="5FC6AD618E234D88A951A11C4DA1423F"/>
          </w:placeholder>
          <w:showingPlcHdr/>
        </w:sdtPr>
        <w:sdtContent>
          <w:r w:rsidRPr="003F0829">
            <w:rPr>
              <w:rStyle w:val="PlaceholderText"/>
              <w:rFonts w:cs="Arial"/>
              <w:color w:val="auto"/>
            </w:rPr>
            <w:t>Click or tap here to enter text.</w:t>
          </w:r>
        </w:sdtContent>
      </w:sdt>
    </w:p>
    <w:p w14:paraId="6F774216" w14:textId="4A227AED" w:rsidR="007C56CD" w:rsidRPr="003F0829" w:rsidRDefault="007C56CD" w:rsidP="00BF1F99">
      <w:pPr>
        <w:pStyle w:val="Sub-SectionText-HCG"/>
      </w:pPr>
      <w:r w:rsidRPr="003F0829">
        <w:rPr>
          <w:rFonts w:ascii="Segoe UI Symbol" w:hAnsi="Segoe UI Symbol" w:cs="Segoe UI Symbol"/>
        </w:rPr>
        <w:t>☐</w:t>
      </w:r>
      <w:r w:rsidRPr="003F0829">
        <w:t xml:space="preserve"> None of the subjects.</w:t>
      </w:r>
    </w:p>
    <w:p w14:paraId="25BD55CE" w14:textId="3C21E1DC" w:rsidR="007C56CD" w:rsidRPr="003F0829" w:rsidRDefault="007C56CD" w:rsidP="00BF1F99">
      <w:pPr>
        <w:pStyle w:val="PrimarySectionText-HCG"/>
        <w:rPr>
          <w:b/>
          <w:bCs/>
          <w:u w:val="double"/>
        </w:rPr>
      </w:pPr>
      <w:r w:rsidRPr="003F0829">
        <w:rPr>
          <w:rFonts w:ascii="Segoe UI Symbol" w:hAnsi="Segoe UI Symbol" w:cs="Segoe UI Symbol"/>
        </w:rPr>
        <w:t>☐</w:t>
      </w:r>
      <w:r w:rsidRPr="003F0829">
        <w:t xml:space="preserve"> The consent document includes a signature line for a </w:t>
      </w:r>
      <w:r w:rsidRPr="003F0829">
        <w:rPr>
          <w:u w:val="double"/>
        </w:rPr>
        <w:t>Legally Authorized Representative (LAR).</w:t>
      </w:r>
    </w:p>
    <w:p w14:paraId="00DC4B7E" w14:textId="7C334608" w:rsidR="00D120B7" w:rsidRPr="003F0829" w:rsidRDefault="007C56CD" w:rsidP="00BF1F99">
      <w:pPr>
        <w:pStyle w:val="PrimarySectionText-HCG"/>
        <w:rPr>
          <w:b/>
          <w:bCs/>
        </w:rPr>
      </w:pPr>
      <w:r w:rsidRPr="003F0829">
        <w:rPr>
          <w:rFonts w:ascii="Segoe UI Symbol" w:hAnsi="Segoe UI Symbol" w:cs="Segoe UI Symbol"/>
        </w:rPr>
        <w:t>☐</w:t>
      </w:r>
      <w:r w:rsidRPr="003F0829">
        <w:t xml:space="preserve"> </w:t>
      </w:r>
      <w:r w:rsidR="00A316C4" w:rsidRPr="003F0829">
        <w:t>If capable, the subject will sign and personally date the written informed consent.</w:t>
      </w:r>
    </w:p>
    <w:p w14:paraId="022DB56F" w14:textId="5525E22E" w:rsidR="006D5BF5" w:rsidRPr="003F0829" w:rsidRDefault="009130E6" w:rsidP="003F0829">
      <w:pPr>
        <w:pStyle w:val="SectionHeading-HCG"/>
        <w:numPr>
          <w:ilvl w:val="0"/>
          <w:numId w:val="4"/>
        </w:numPr>
        <w:spacing w:line="276" w:lineRule="auto"/>
        <w:rPr>
          <w:sz w:val="22"/>
          <w:szCs w:val="22"/>
        </w:rPr>
      </w:pPr>
      <w:r w:rsidRPr="003F0829">
        <w:rPr>
          <w:sz w:val="22"/>
          <w:szCs w:val="22"/>
        </w:rPr>
        <w:t xml:space="preserve">Research involving adults </w:t>
      </w:r>
      <w:r w:rsidR="001A764F">
        <w:rPr>
          <w:sz w:val="22"/>
          <w:szCs w:val="22"/>
        </w:rPr>
        <w:t xml:space="preserve">with impaired decision-making capacity </w:t>
      </w:r>
      <w:r w:rsidRPr="003F0829">
        <w:rPr>
          <w:sz w:val="22"/>
          <w:szCs w:val="22"/>
        </w:rPr>
        <w:t>with NO anticipated direct benefit to the subject</w:t>
      </w:r>
      <w:r w:rsidR="0010751D" w:rsidRPr="003F0829">
        <w:rPr>
          <w:rFonts w:eastAsia="Times New Roman"/>
          <w:b w:val="0"/>
          <w:bCs w:val="0"/>
          <w:sz w:val="22"/>
          <w:szCs w:val="22"/>
        </w:rPr>
        <w:t xml:space="preserve"> </w:t>
      </w:r>
      <w:r w:rsidR="00E94D73" w:rsidRPr="003F0829">
        <w:rPr>
          <w:sz w:val="22"/>
          <w:szCs w:val="22"/>
        </w:rPr>
        <w:t>(Check if “Yes”. All must be checked)</w:t>
      </w:r>
    </w:p>
    <w:p w14:paraId="4F1D3BAE" w14:textId="21F95A43" w:rsidR="00E94D73" w:rsidRPr="003F0829" w:rsidRDefault="00E94D73" w:rsidP="00BF1F99">
      <w:pPr>
        <w:pStyle w:val="PrimarySectionText-HCG"/>
      </w:pPr>
      <w:r w:rsidRPr="003F0829">
        <w:rPr>
          <w:rFonts w:ascii="Segoe UI Symbol" w:hAnsi="Segoe UI Symbol" w:cs="Segoe UI Symbol"/>
        </w:rPr>
        <w:t>☐</w:t>
      </w:r>
      <w:r w:rsidRPr="003F0829">
        <w:t xml:space="preserve"> </w:t>
      </w:r>
      <w:r w:rsidR="009130E6" w:rsidRPr="003F0829">
        <w:t>Subjects have a disease or condition for which the procedures involved in the research are intended.</w:t>
      </w:r>
    </w:p>
    <w:p w14:paraId="2F876E55" w14:textId="77777777" w:rsidR="00E94D73" w:rsidRPr="002A2694" w:rsidRDefault="00E94D73" w:rsidP="00AB0A43">
      <w:pPr>
        <w:pStyle w:val="PrimarySectionText-HCG"/>
        <w:ind w:left="576"/>
        <w:rPr>
          <w:i/>
          <w:iCs/>
        </w:rPr>
      </w:pPr>
      <w:r w:rsidRPr="002A2694">
        <w:rPr>
          <w:i/>
          <w:iCs/>
        </w:rPr>
        <w:t xml:space="preserve">Provide protocol specific findings justifying this determination: </w:t>
      </w:r>
      <w:sdt>
        <w:sdtPr>
          <w:rPr>
            <w:i/>
            <w:iCs/>
          </w:rPr>
          <w:id w:val="964009557"/>
          <w:placeholder>
            <w:docPart w:val="D4E2EA8833B54BF39BB1789D518DD2AE"/>
          </w:placeholder>
          <w:showingPlcHdr/>
        </w:sdtPr>
        <w:sdtContent>
          <w:r w:rsidRPr="002A2694">
            <w:rPr>
              <w:rStyle w:val="PlaceholderText"/>
              <w:rFonts w:cs="Arial"/>
              <w:i/>
              <w:iCs/>
              <w:color w:val="auto"/>
            </w:rPr>
            <w:t>Click or tap here to enter text.</w:t>
          </w:r>
        </w:sdtContent>
      </w:sdt>
    </w:p>
    <w:p w14:paraId="79A090D6" w14:textId="021B2FA5" w:rsidR="00E94D73" w:rsidRPr="003F0829" w:rsidRDefault="00E94D73" w:rsidP="00BF1F99">
      <w:pPr>
        <w:pStyle w:val="PrimarySectionText-HCG"/>
      </w:pPr>
      <w:r w:rsidRPr="003F0829">
        <w:rPr>
          <w:rFonts w:ascii="Segoe UI Symbol" w:hAnsi="Segoe UI Symbol" w:cs="Segoe UI Symbol"/>
        </w:rPr>
        <w:t>☐</w:t>
      </w:r>
      <w:r w:rsidRPr="003F0829">
        <w:t xml:space="preserve"> </w:t>
      </w:r>
      <w:r w:rsidR="00CF0240" w:rsidRPr="003F0829">
        <w:t>The objectives of the trial cannot be met by means of study of subjects who can give consent personally.</w:t>
      </w:r>
    </w:p>
    <w:p w14:paraId="5A397CBA" w14:textId="40D90419" w:rsidR="003A18CB" w:rsidRPr="002A2694" w:rsidRDefault="00E94D73" w:rsidP="00AB0A43">
      <w:pPr>
        <w:pStyle w:val="PrimarySectionText-HCG"/>
        <w:ind w:left="576"/>
        <w:rPr>
          <w:i/>
          <w:iCs/>
        </w:rPr>
      </w:pPr>
      <w:r w:rsidRPr="002A2694">
        <w:rPr>
          <w:i/>
          <w:iCs/>
        </w:rPr>
        <w:t xml:space="preserve">Provide protocol specific findings justifying this determination: </w:t>
      </w:r>
      <w:sdt>
        <w:sdtPr>
          <w:rPr>
            <w:i/>
            <w:iCs/>
          </w:rPr>
          <w:id w:val="1965772768"/>
          <w:placeholder>
            <w:docPart w:val="584045D294DC4E9CA0AA117E586C9338"/>
          </w:placeholder>
          <w:showingPlcHdr/>
        </w:sdtPr>
        <w:sdtContent>
          <w:r w:rsidRPr="002A2694">
            <w:rPr>
              <w:rStyle w:val="PlaceholderText"/>
              <w:rFonts w:cs="Arial"/>
              <w:i/>
              <w:iCs/>
              <w:color w:val="auto"/>
            </w:rPr>
            <w:t>Click or tap here to enter text.</w:t>
          </w:r>
        </w:sdtContent>
      </w:sdt>
      <w:bookmarkEnd w:id="0"/>
    </w:p>
    <w:p w14:paraId="0E1EFAAB" w14:textId="144A2FC0" w:rsidR="00CE4113" w:rsidRPr="003F0829" w:rsidRDefault="00CE4113" w:rsidP="00BF1F99">
      <w:pPr>
        <w:pStyle w:val="PrimarySectionText-HCG"/>
      </w:pPr>
      <w:r w:rsidRPr="003F0829">
        <w:rPr>
          <w:rFonts w:ascii="Segoe UI Symbol" w:hAnsi="Segoe UI Symbol" w:cs="Segoe UI Symbol"/>
        </w:rPr>
        <w:t>☐</w:t>
      </w:r>
      <w:r w:rsidRPr="003F0829">
        <w:t xml:space="preserve"> The foreseeable risks to the subjects are low.</w:t>
      </w:r>
    </w:p>
    <w:p w14:paraId="55831A35" w14:textId="77777777" w:rsidR="00CE4113" w:rsidRPr="002A2694" w:rsidRDefault="00CE4113" w:rsidP="00AB0A43">
      <w:pPr>
        <w:pStyle w:val="PrimarySectionText-HCG"/>
        <w:ind w:left="576"/>
        <w:rPr>
          <w:i/>
          <w:iCs/>
        </w:rPr>
      </w:pPr>
      <w:r w:rsidRPr="002A2694">
        <w:rPr>
          <w:i/>
          <w:iCs/>
        </w:rPr>
        <w:t xml:space="preserve">Provide protocol specific findings justifying this determination: </w:t>
      </w:r>
      <w:sdt>
        <w:sdtPr>
          <w:rPr>
            <w:i/>
            <w:iCs/>
          </w:rPr>
          <w:id w:val="-452330535"/>
          <w:placeholder>
            <w:docPart w:val="3527BAA22F7B403CAD90C78BBC1CF64F"/>
          </w:placeholder>
          <w:showingPlcHdr/>
        </w:sdtPr>
        <w:sdtContent>
          <w:r w:rsidRPr="002A2694">
            <w:rPr>
              <w:rStyle w:val="PlaceholderText"/>
              <w:rFonts w:cs="Arial"/>
              <w:i/>
              <w:iCs/>
              <w:color w:val="auto"/>
            </w:rPr>
            <w:t>Click or tap here to enter text.</w:t>
          </w:r>
        </w:sdtContent>
      </w:sdt>
    </w:p>
    <w:p w14:paraId="7F471060" w14:textId="748E14B5" w:rsidR="00CE4113" w:rsidRPr="003F0829" w:rsidRDefault="00CE4113" w:rsidP="00BF1F99">
      <w:pPr>
        <w:pStyle w:val="PrimarySectionText-HCG"/>
      </w:pPr>
      <w:r w:rsidRPr="003F0829">
        <w:rPr>
          <w:rFonts w:ascii="Segoe UI Symbol" w:hAnsi="Segoe UI Symbol" w:cs="Segoe UI Symbol"/>
        </w:rPr>
        <w:lastRenderedPageBreak/>
        <w:t>☐</w:t>
      </w:r>
      <w:r w:rsidRPr="003F0829">
        <w:t xml:space="preserve"> The negative impact on the subject’s well-being is minimized and low.</w:t>
      </w:r>
    </w:p>
    <w:p w14:paraId="644C201E" w14:textId="77777777" w:rsidR="00CE4113" w:rsidRPr="002A2694" w:rsidRDefault="00CE4113" w:rsidP="00AB0A43">
      <w:pPr>
        <w:pStyle w:val="PrimarySectionText-HCG"/>
        <w:ind w:left="576"/>
        <w:rPr>
          <w:i/>
          <w:iCs/>
        </w:rPr>
      </w:pPr>
      <w:r w:rsidRPr="002A2694">
        <w:rPr>
          <w:i/>
          <w:iCs/>
        </w:rPr>
        <w:t xml:space="preserve">Provide protocol specific findings justifying this determination: </w:t>
      </w:r>
      <w:sdt>
        <w:sdtPr>
          <w:rPr>
            <w:i/>
            <w:iCs/>
          </w:rPr>
          <w:id w:val="-391109381"/>
          <w:placeholder>
            <w:docPart w:val="AE4863BB01524E6899F99E52C3A87672"/>
          </w:placeholder>
          <w:showingPlcHdr/>
        </w:sdtPr>
        <w:sdtContent>
          <w:r w:rsidRPr="002A2694">
            <w:rPr>
              <w:rStyle w:val="PlaceholderText"/>
              <w:rFonts w:cs="Arial"/>
              <w:i/>
              <w:iCs/>
              <w:color w:val="auto"/>
            </w:rPr>
            <w:t>Click or tap here to enter text.</w:t>
          </w:r>
        </w:sdtContent>
      </w:sdt>
    </w:p>
    <w:p w14:paraId="1EF58C6E" w14:textId="3C2FFBBD" w:rsidR="00CE4113" w:rsidRPr="003F0829" w:rsidRDefault="00CE4113" w:rsidP="00BF1F99">
      <w:pPr>
        <w:pStyle w:val="PrimarySectionText-HCG"/>
      </w:pPr>
      <w:r w:rsidRPr="003F0829">
        <w:rPr>
          <w:rFonts w:ascii="Segoe UI Symbol" w:hAnsi="Segoe UI Symbol" w:cs="Segoe UI Symbol"/>
        </w:rPr>
        <w:t>☐</w:t>
      </w:r>
      <w:r w:rsidRPr="003F0829">
        <w:t xml:space="preserve"> </w:t>
      </w:r>
      <w:r w:rsidR="00E47C7F" w:rsidRPr="003F0829">
        <w:t>The trial is not prohibited by law.</w:t>
      </w:r>
    </w:p>
    <w:p w14:paraId="4D1916D3" w14:textId="77777777" w:rsidR="00CE4113" w:rsidRPr="002A2694" w:rsidRDefault="00CE4113" w:rsidP="00AB0A43">
      <w:pPr>
        <w:pStyle w:val="PrimarySectionText-HCG"/>
        <w:ind w:left="576"/>
        <w:rPr>
          <w:i/>
          <w:iCs/>
        </w:rPr>
      </w:pPr>
      <w:r w:rsidRPr="002A2694">
        <w:rPr>
          <w:i/>
          <w:iCs/>
        </w:rPr>
        <w:t xml:space="preserve">Provide protocol specific findings justifying this determination: </w:t>
      </w:r>
      <w:sdt>
        <w:sdtPr>
          <w:rPr>
            <w:i/>
            <w:iCs/>
          </w:rPr>
          <w:id w:val="-1782177043"/>
          <w:placeholder>
            <w:docPart w:val="743C12749204487CB254B5F1D46010DB"/>
          </w:placeholder>
          <w:showingPlcHdr/>
        </w:sdtPr>
        <w:sdtContent>
          <w:r w:rsidRPr="002A2694">
            <w:rPr>
              <w:rStyle w:val="PlaceholderText"/>
              <w:rFonts w:cs="Arial"/>
              <w:i/>
              <w:iCs/>
              <w:color w:val="auto"/>
            </w:rPr>
            <w:t>Click or tap here to enter text.</w:t>
          </w:r>
        </w:sdtContent>
      </w:sdt>
    </w:p>
    <w:p w14:paraId="35B52095" w14:textId="57A1EBE3" w:rsidR="00E47C7F" w:rsidRPr="003F0829" w:rsidRDefault="00E47C7F" w:rsidP="00BF1F99">
      <w:pPr>
        <w:pStyle w:val="PrimarySectionText-HCG"/>
      </w:pPr>
      <w:r w:rsidRPr="003F0829">
        <w:rPr>
          <w:rFonts w:ascii="Segoe UI Symbol" w:hAnsi="Segoe UI Symbol" w:cs="Segoe UI Symbol"/>
        </w:rPr>
        <w:t>☐</w:t>
      </w:r>
      <w:r w:rsidRPr="003F0829">
        <w:t xml:space="preserve"> Subjects will be particularly closely monitored.</w:t>
      </w:r>
    </w:p>
    <w:p w14:paraId="00AFB82B" w14:textId="77777777" w:rsidR="00E47C7F" w:rsidRPr="002A2694" w:rsidRDefault="00E47C7F" w:rsidP="00AB0A43">
      <w:pPr>
        <w:pStyle w:val="PrimarySectionText-HCG"/>
        <w:ind w:left="576"/>
        <w:rPr>
          <w:i/>
          <w:iCs/>
        </w:rPr>
      </w:pPr>
      <w:r w:rsidRPr="002A2694">
        <w:rPr>
          <w:i/>
          <w:iCs/>
        </w:rPr>
        <w:t xml:space="preserve">Provide protocol specific findings justifying this determination: </w:t>
      </w:r>
      <w:sdt>
        <w:sdtPr>
          <w:rPr>
            <w:i/>
            <w:iCs/>
          </w:rPr>
          <w:id w:val="-381018476"/>
          <w:placeholder>
            <w:docPart w:val="B63D49975E4B4A4D95A652B4D05A92C5"/>
          </w:placeholder>
          <w:showingPlcHdr/>
        </w:sdtPr>
        <w:sdtContent>
          <w:r w:rsidRPr="002A2694">
            <w:rPr>
              <w:rStyle w:val="PlaceholderText"/>
              <w:rFonts w:cs="Arial"/>
              <w:i/>
              <w:iCs/>
              <w:color w:val="auto"/>
            </w:rPr>
            <w:t>Click or tap here to enter text.</w:t>
          </w:r>
        </w:sdtContent>
      </w:sdt>
    </w:p>
    <w:p w14:paraId="402A1BD1" w14:textId="7D2E7A48" w:rsidR="003D1F36" w:rsidRPr="003F0829" w:rsidRDefault="003D1F36" w:rsidP="00BF1F99">
      <w:pPr>
        <w:pStyle w:val="PrimarySectionText-HCG"/>
      </w:pPr>
      <w:r w:rsidRPr="003F0829">
        <w:rPr>
          <w:rFonts w:ascii="Segoe UI Symbol" w:hAnsi="Segoe UI Symbol" w:cs="Segoe UI Symbol"/>
        </w:rPr>
        <w:t>☐</w:t>
      </w:r>
      <w:r w:rsidRPr="003F0829">
        <w:t xml:space="preserve"> Subjects will be withdrawn if they appear to be unduly distressed.</w:t>
      </w:r>
    </w:p>
    <w:p w14:paraId="2A79F6F2" w14:textId="77777777" w:rsidR="003D1F36" w:rsidRPr="002A2694" w:rsidRDefault="003D1F36" w:rsidP="00AB0A43">
      <w:pPr>
        <w:pStyle w:val="PrimarySectionText-HCG"/>
        <w:ind w:left="576"/>
        <w:rPr>
          <w:i/>
          <w:iCs/>
        </w:rPr>
      </w:pPr>
      <w:r w:rsidRPr="002A2694">
        <w:rPr>
          <w:i/>
          <w:iCs/>
        </w:rPr>
        <w:t xml:space="preserve">Provide protocol specific findings justifying this determination: </w:t>
      </w:r>
      <w:sdt>
        <w:sdtPr>
          <w:rPr>
            <w:i/>
            <w:iCs/>
          </w:rPr>
          <w:id w:val="-867986850"/>
          <w:placeholder>
            <w:docPart w:val="400F9869DE0B4E00A0C6E7C0DA0AA2BB"/>
          </w:placeholder>
          <w:showingPlcHdr/>
        </w:sdtPr>
        <w:sdtContent>
          <w:r w:rsidRPr="002A2694">
            <w:rPr>
              <w:rStyle w:val="PlaceholderText"/>
              <w:rFonts w:cs="Arial"/>
              <w:i/>
              <w:iCs/>
              <w:color w:val="auto"/>
            </w:rPr>
            <w:t>Click or tap here to enter text.</w:t>
          </w:r>
        </w:sdtContent>
      </w:sdt>
    </w:p>
    <w:p w14:paraId="1FF91201" w14:textId="0996813C" w:rsidR="003D1F36" w:rsidRPr="003F0829" w:rsidRDefault="003D1F36" w:rsidP="00BF1F99">
      <w:pPr>
        <w:pStyle w:val="PrimarySectionText-HCG"/>
      </w:pPr>
      <w:r w:rsidRPr="003F0829">
        <w:rPr>
          <w:rFonts w:ascii="Segoe UI Symbol" w:hAnsi="Segoe UI Symbol" w:cs="Segoe UI Symbol"/>
        </w:rPr>
        <w:t>☐</w:t>
      </w:r>
      <w:r w:rsidRPr="003F0829">
        <w:t xml:space="preserve"> The proposed plan for </w:t>
      </w:r>
      <w:r w:rsidR="000A2371" w:rsidRPr="003F0829">
        <w:t>the assessment of the capacity to consent is adequate.</w:t>
      </w:r>
    </w:p>
    <w:p w14:paraId="11904134" w14:textId="0197AF64" w:rsidR="003D1F36" w:rsidRPr="002A2694" w:rsidRDefault="003D1F36" w:rsidP="002A2694">
      <w:pPr>
        <w:pStyle w:val="PrimarySectionText-HCG"/>
        <w:ind w:left="576"/>
        <w:rPr>
          <w:i/>
          <w:iCs/>
        </w:rPr>
      </w:pPr>
      <w:r w:rsidRPr="002A2694">
        <w:rPr>
          <w:i/>
          <w:iCs/>
        </w:rPr>
        <w:t xml:space="preserve">Provide protocol specific findings justifying this determination: </w:t>
      </w:r>
      <w:sdt>
        <w:sdtPr>
          <w:rPr>
            <w:i/>
            <w:iCs/>
          </w:rPr>
          <w:id w:val="-1067804568"/>
          <w:placeholder>
            <w:docPart w:val="2AC3B7355CCD4805A0DC66855ABBF88C"/>
          </w:placeholder>
          <w:showingPlcHdr/>
        </w:sdtPr>
        <w:sdtContent>
          <w:r w:rsidRPr="002A2694">
            <w:rPr>
              <w:rStyle w:val="PlaceholderText"/>
              <w:rFonts w:cs="Arial"/>
              <w:i/>
              <w:iCs/>
              <w:color w:val="auto"/>
            </w:rPr>
            <w:t>Click or tap here to enter text.</w:t>
          </w:r>
        </w:sdtContent>
      </w:sdt>
    </w:p>
    <w:p w14:paraId="42D13B86" w14:textId="6CE06F09" w:rsidR="000A2371" w:rsidRPr="003F0829" w:rsidRDefault="000A2371" w:rsidP="00BF1F99">
      <w:pPr>
        <w:pStyle w:val="PrimarySectionText-HCG"/>
      </w:pPr>
      <w:r w:rsidRPr="003F0829">
        <w:rPr>
          <w:rFonts w:ascii="Segoe UI Symbol" w:hAnsi="Segoe UI Symbol" w:cs="Segoe UI Symbol"/>
        </w:rPr>
        <w:t>☐</w:t>
      </w:r>
      <w:r w:rsidRPr="003F0829">
        <w:t xml:space="preserve"> The subjects will be informed about the research to the extent compatible with the subject’s understanding.</w:t>
      </w:r>
    </w:p>
    <w:p w14:paraId="10A107E1" w14:textId="77777777" w:rsidR="00DE1758" w:rsidRPr="003F0829" w:rsidRDefault="00DE1758" w:rsidP="00BF1F99">
      <w:pPr>
        <w:pStyle w:val="PrimarySectionText-HCG"/>
      </w:pPr>
      <w:r w:rsidRPr="003F0829">
        <w:rPr>
          <w:rFonts w:ascii="Segoe UI Symbol" w:hAnsi="Segoe UI Symbol" w:cs="Segoe UI Symbol"/>
        </w:rPr>
        <w:t>☐</w:t>
      </w:r>
      <w:r w:rsidRPr="003F0829">
        <w:t xml:space="preserve"> Assent will be obtained from: </w:t>
      </w:r>
      <w:r w:rsidRPr="00F00115">
        <w:rPr>
          <w:b/>
          <w:bCs/>
        </w:rPr>
        <w:t>(One of the following must be checked)</w:t>
      </w:r>
    </w:p>
    <w:p w14:paraId="0CB7F59E" w14:textId="77777777" w:rsidR="00DE1758" w:rsidRPr="003F0829" w:rsidRDefault="00DE1758" w:rsidP="002A2694">
      <w:pPr>
        <w:pStyle w:val="Sub-SectionText-HCG"/>
      </w:pPr>
      <w:r w:rsidRPr="003F0829">
        <w:rPr>
          <w:rFonts w:ascii="Segoe UI Symbol" w:hAnsi="Segoe UI Symbol" w:cs="Segoe UI Symbol"/>
        </w:rPr>
        <w:t>☐</w:t>
      </w:r>
      <w:r w:rsidRPr="003F0829">
        <w:t xml:space="preserve"> All subjects.</w:t>
      </w:r>
    </w:p>
    <w:p w14:paraId="08566EB1" w14:textId="77777777" w:rsidR="00DE1758" w:rsidRPr="002A2694" w:rsidRDefault="00DE1758" w:rsidP="002A2694">
      <w:pPr>
        <w:pStyle w:val="Sub-SectionText-HCG"/>
      </w:pPr>
      <w:r w:rsidRPr="002A2694">
        <w:rPr>
          <w:rFonts w:ascii="Segoe UI Symbol" w:hAnsi="Segoe UI Symbol" w:cs="Segoe UI Symbol"/>
        </w:rPr>
        <w:t>☐</w:t>
      </w:r>
      <w:r w:rsidRPr="002A2694">
        <w:t xml:space="preserve"> Some subjects, specify: </w:t>
      </w:r>
      <w:sdt>
        <w:sdtPr>
          <w:id w:val="886757725"/>
          <w:placeholder>
            <w:docPart w:val="2A628DFFF5664632AC03CF2FDD9157D6"/>
          </w:placeholder>
          <w:showingPlcHdr/>
        </w:sdtPr>
        <w:sdtContent>
          <w:r w:rsidRPr="002A2694">
            <w:rPr>
              <w:rStyle w:val="PlaceholderText"/>
              <w:rFonts w:cs="Arial"/>
              <w:color w:val="auto"/>
            </w:rPr>
            <w:t>Click or tap here to enter text.</w:t>
          </w:r>
        </w:sdtContent>
      </w:sdt>
    </w:p>
    <w:p w14:paraId="76E129EE" w14:textId="77777777" w:rsidR="00DE1758" w:rsidRPr="003F0829" w:rsidRDefault="00DE1758" w:rsidP="002A2694">
      <w:pPr>
        <w:pStyle w:val="Sub-SectionText-HCG"/>
      </w:pPr>
      <w:r w:rsidRPr="003F0829">
        <w:rPr>
          <w:rFonts w:ascii="Segoe UI Symbol" w:hAnsi="Segoe UI Symbol" w:cs="Segoe UI Symbol"/>
        </w:rPr>
        <w:t>☐</w:t>
      </w:r>
      <w:r w:rsidRPr="003F0829">
        <w:t xml:space="preserve"> None of the subjects.</w:t>
      </w:r>
    </w:p>
    <w:p w14:paraId="3712810E" w14:textId="56A209B9" w:rsidR="00DE1758" w:rsidRPr="003F0829" w:rsidRDefault="00DE1758" w:rsidP="002A2694">
      <w:pPr>
        <w:pStyle w:val="PrimarySectionText-HCG"/>
        <w:rPr>
          <w:u w:val="double"/>
        </w:rPr>
      </w:pPr>
      <w:r w:rsidRPr="003F0829">
        <w:rPr>
          <w:rFonts w:ascii="Segoe UI Symbol" w:hAnsi="Segoe UI Symbol" w:cs="Segoe UI Symbol"/>
        </w:rPr>
        <w:t>☐</w:t>
      </w:r>
      <w:r w:rsidRPr="003F0829">
        <w:t xml:space="preserve"> The consent document includes a signature line for a </w:t>
      </w:r>
      <w:r w:rsidRPr="003F0829">
        <w:rPr>
          <w:u w:val="double"/>
        </w:rPr>
        <w:t>(LAR).</w:t>
      </w:r>
    </w:p>
    <w:p w14:paraId="6DAEDF0F" w14:textId="29A1C4CA" w:rsidR="00594A69" w:rsidRPr="00F14D95" w:rsidRDefault="00DE1758" w:rsidP="00F14D95">
      <w:pPr>
        <w:pStyle w:val="PrimarySectionText-HCG"/>
      </w:pPr>
      <w:r w:rsidRPr="003F0829">
        <w:rPr>
          <w:rFonts w:ascii="Segoe UI Symbol" w:hAnsi="Segoe UI Symbol" w:cs="Segoe UI Symbol"/>
        </w:rPr>
        <w:t>☐</w:t>
      </w:r>
      <w:r w:rsidRPr="003F0829">
        <w:t xml:space="preserve"> If capable, the subject will sign and personally date the written informed consent.</w:t>
      </w:r>
    </w:p>
    <w:sectPr w:rsidR="00594A69" w:rsidRPr="00F14D95" w:rsidSect="00BC4C06">
      <w:headerReference w:type="default"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49D81" w14:textId="77777777" w:rsidR="0049282A" w:rsidRDefault="0049282A" w:rsidP="00855EE6">
      <w:pPr>
        <w:spacing w:after="0" w:line="240" w:lineRule="auto"/>
      </w:pPr>
      <w:r>
        <w:separator/>
      </w:r>
    </w:p>
  </w:endnote>
  <w:endnote w:type="continuationSeparator" w:id="0">
    <w:p w14:paraId="1140B160" w14:textId="77777777" w:rsidR="0049282A" w:rsidRDefault="0049282A" w:rsidP="00855EE6">
      <w:pPr>
        <w:spacing w:after="0" w:line="240" w:lineRule="auto"/>
      </w:pPr>
      <w:r>
        <w:continuationSeparator/>
      </w:r>
    </w:p>
  </w:endnote>
  <w:endnote w:type="continuationNotice" w:id="1">
    <w:p w14:paraId="5588128F" w14:textId="77777777" w:rsidR="0049282A" w:rsidRDefault="0049282A">
      <w:pPr>
        <w:spacing w:after="0" w:line="240" w:lineRule="auto"/>
      </w:pPr>
    </w:p>
  </w:endnote>
  <w:endnote w:id="2">
    <w:p w14:paraId="56569318" w14:textId="592EAE5B" w:rsidR="00261A80" w:rsidRDefault="00261A80" w:rsidP="00261A80">
      <w:pPr>
        <w:pStyle w:val="EndnoteText"/>
      </w:pPr>
      <w:r>
        <w:rPr>
          <w:rStyle w:val="EndnoteReference"/>
        </w:rPr>
        <w:endnoteRef/>
      </w:r>
      <w:r>
        <w:t xml:space="preserve"> This document satisfies AAHRPP elements I-9, II.4.A, II.4.B, II.5.B</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B8E4B" w14:textId="77777777" w:rsidR="006432D4" w:rsidRDefault="006432D4" w:rsidP="006432D4">
    <w:pPr>
      <w:pStyle w:val="Header"/>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w:t>
    </w:r>
    <w:r>
      <w:rPr>
        <w:b/>
        <w:bCs/>
      </w:rPr>
      <w:fldChar w:fldCharType="end"/>
    </w:r>
  </w:p>
  <w:p w14:paraId="66AF9090" w14:textId="77777777" w:rsidR="00891727" w:rsidRPr="00276526" w:rsidRDefault="00945A77" w:rsidP="00891727">
    <w:pPr>
      <w:pStyle w:val="Footer"/>
      <w:jc w:val="center"/>
    </w:pPr>
    <w:r w:rsidRPr="00276526">
      <w:rPr>
        <w:b/>
        <w:bCs/>
      </w:rPr>
      <w:t>Huron HRPP Toolkit</w:t>
    </w:r>
    <w:r>
      <w:rPr>
        <w:b/>
        <w:bCs/>
      </w:rPr>
      <w:t xml:space="preserve"> </w:t>
    </w:r>
    <w:r w:rsidRPr="00276526">
      <w:rPr>
        <w:b/>
        <w:bCs/>
      </w:rPr>
      <w:t>©</w:t>
    </w:r>
    <w:r w:rsidR="00EB226A">
      <w:rPr>
        <w:b/>
        <w:bCs/>
      </w:rPr>
      <w:t xml:space="preserve"> </w:t>
    </w:r>
    <w:r>
      <w:rPr>
        <w:b/>
        <w:bCs/>
      </w:rPr>
      <w:t>2024</w:t>
    </w:r>
    <w:r w:rsidRPr="00276526">
      <w:rPr>
        <w:b/>
        <w:bCs/>
      </w:rPr>
      <w:t xml:space="preserve"> </w:t>
    </w:r>
    <w:r>
      <w:rPr>
        <w:b/>
        <w:bCs/>
      </w:rPr>
      <w:t>Version 5.2</w:t>
    </w:r>
    <w:r w:rsidR="00891727">
      <w:rPr>
        <w:b/>
        <w:bCs/>
      </w:rPr>
      <w:t xml:space="preserve"> </w:t>
    </w:r>
    <w:r w:rsidR="00891727" w:rsidRPr="00276526">
      <w:t>subject to Huron's Toolkit terms and conditions.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82018" w14:textId="77777777" w:rsidR="006432D4" w:rsidRDefault="006432D4" w:rsidP="006432D4">
    <w:pPr>
      <w:pStyle w:val="Header"/>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w:t>
    </w:r>
    <w:r>
      <w:rPr>
        <w:b/>
        <w:bCs/>
      </w:rPr>
      <w:fldChar w:fldCharType="end"/>
    </w:r>
  </w:p>
  <w:p w14:paraId="4D87E11B" w14:textId="77777777" w:rsidR="00891727" w:rsidRPr="00276526" w:rsidRDefault="00945A77" w:rsidP="00891727">
    <w:pPr>
      <w:pStyle w:val="Footer"/>
      <w:jc w:val="center"/>
    </w:pPr>
    <w:r w:rsidRPr="00276526">
      <w:rPr>
        <w:b/>
        <w:bCs/>
      </w:rPr>
      <w:t>Huron HRPP Toolkit</w:t>
    </w:r>
    <w:r>
      <w:rPr>
        <w:b/>
        <w:bCs/>
      </w:rPr>
      <w:t xml:space="preserve"> </w:t>
    </w:r>
    <w:r w:rsidRPr="00276526">
      <w:rPr>
        <w:b/>
        <w:bCs/>
      </w:rPr>
      <w:t>©</w:t>
    </w:r>
    <w:r>
      <w:rPr>
        <w:b/>
        <w:bCs/>
      </w:rPr>
      <w:t>2024</w:t>
    </w:r>
    <w:r w:rsidRPr="00276526">
      <w:rPr>
        <w:b/>
        <w:bCs/>
      </w:rPr>
      <w:t xml:space="preserve"> </w:t>
    </w:r>
    <w:r>
      <w:rPr>
        <w:b/>
        <w:bCs/>
      </w:rPr>
      <w:t>Version 5.2</w:t>
    </w:r>
    <w:r w:rsidR="00891727">
      <w:rPr>
        <w:b/>
        <w:bCs/>
      </w:rPr>
      <w:t xml:space="preserve"> </w:t>
    </w:r>
    <w:r w:rsidR="00891727" w:rsidRPr="00276526">
      <w:t>subject to Huron's Toolkit terms and conditions.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37843" w14:textId="77777777" w:rsidR="0049282A" w:rsidRDefault="0049282A" w:rsidP="00855EE6">
      <w:pPr>
        <w:spacing w:after="0" w:line="240" w:lineRule="auto"/>
      </w:pPr>
      <w:r>
        <w:separator/>
      </w:r>
    </w:p>
  </w:footnote>
  <w:footnote w:type="continuationSeparator" w:id="0">
    <w:p w14:paraId="2285FC53" w14:textId="77777777" w:rsidR="0049282A" w:rsidRDefault="0049282A" w:rsidP="00855EE6">
      <w:pPr>
        <w:spacing w:after="0" w:line="240" w:lineRule="auto"/>
      </w:pPr>
      <w:r>
        <w:continuationSeparator/>
      </w:r>
    </w:p>
  </w:footnote>
  <w:footnote w:type="continuationNotice" w:id="1">
    <w:p w14:paraId="395E3DA9" w14:textId="77777777" w:rsidR="0049282A" w:rsidRDefault="004928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8758" w14:textId="3680544D" w:rsidR="00914425" w:rsidRPr="00914425" w:rsidRDefault="00914425" w:rsidP="008424AD">
    <w:pPr>
      <w:pStyle w:val="Header"/>
      <w:jc w:val="cent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F27D" w14:textId="2F1C0355" w:rsidR="00BC4C06" w:rsidRDefault="00262798" w:rsidP="00BC4C06">
    <w:pPr>
      <w:pStyle w:val="Header"/>
      <w:jc w:val="center"/>
    </w:pPr>
    <w:r>
      <w:rPr>
        <w:noProof/>
      </w:rPr>
      <w:drawing>
        <wp:inline distT="0" distB="0" distL="0" distR="0" wp14:anchorId="1D995C4C" wp14:editId="358539A1">
          <wp:extent cx="1190625" cy="572135"/>
          <wp:effectExtent l="0" t="0" r="9525" b="0"/>
          <wp:docPr id="1024798892" name="Picture 1" descr="UMass Bos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98892" name="Picture 1" descr="UMass Boston logo"/>
                  <pic:cNvPicPr>
                    <a:picLocks noChangeAspect="1"/>
                  </pic:cNvPicPr>
                </pic:nvPicPr>
                <pic:blipFill>
                  <a:blip r:embed="rId1"/>
                  <a:stretch>
                    <a:fillRect/>
                  </a:stretch>
                </pic:blipFill>
                <pic:spPr>
                  <a:xfrm>
                    <a:off x="0" y="0"/>
                    <a:ext cx="1190625" cy="572135"/>
                  </a:xfrm>
                  <a:prstGeom prst="rect">
                    <a:avLst/>
                  </a:prstGeom>
                </pic:spPr>
              </pic:pic>
            </a:graphicData>
          </a:graphic>
        </wp:inline>
      </w:drawing>
    </w:r>
  </w:p>
  <w:p w14:paraId="13FB2ADF" w14:textId="77777777" w:rsidR="00D70435" w:rsidRDefault="00D70435" w:rsidP="00BC4C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1982"/>
    <w:multiLevelType w:val="hybridMultilevel"/>
    <w:tmpl w:val="3258D2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070BA"/>
    <w:multiLevelType w:val="hybridMultilevel"/>
    <w:tmpl w:val="A6161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B76EA"/>
    <w:multiLevelType w:val="hybridMultilevel"/>
    <w:tmpl w:val="984C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D6EC4"/>
    <w:multiLevelType w:val="hybridMultilevel"/>
    <w:tmpl w:val="3258D2F6"/>
    <w:lvl w:ilvl="0" w:tplc="09508B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E790102"/>
    <w:multiLevelType w:val="hybridMultilevel"/>
    <w:tmpl w:val="FE16156E"/>
    <w:lvl w:ilvl="0" w:tplc="76749E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D150B9"/>
    <w:multiLevelType w:val="hybridMultilevel"/>
    <w:tmpl w:val="0E2CF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A82C23"/>
    <w:multiLevelType w:val="hybridMultilevel"/>
    <w:tmpl w:val="ED440D26"/>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5532ACC"/>
    <w:multiLevelType w:val="hybridMultilevel"/>
    <w:tmpl w:val="86CE17CC"/>
    <w:lvl w:ilvl="0" w:tplc="94DC3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303FBA"/>
    <w:multiLevelType w:val="hybridMultilevel"/>
    <w:tmpl w:val="D2520A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DF5580D"/>
    <w:multiLevelType w:val="hybridMultilevel"/>
    <w:tmpl w:val="6684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253A09"/>
    <w:multiLevelType w:val="hybridMultilevel"/>
    <w:tmpl w:val="53822F6E"/>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1500B2B"/>
    <w:multiLevelType w:val="hybridMultilevel"/>
    <w:tmpl w:val="333CF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E30FF1"/>
    <w:multiLevelType w:val="hybridMultilevel"/>
    <w:tmpl w:val="619E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901AEA"/>
    <w:multiLevelType w:val="hybridMultilevel"/>
    <w:tmpl w:val="CCE40282"/>
    <w:lvl w:ilvl="0" w:tplc="6CE4EA6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182686">
    <w:abstractNumId w:val="4"/>
  </w:num>
  <w:num w:numId="2" w16cid:durableId="506023898">
    <w:abstractNumId w:val="9"/>
  </w:num>
  <w:num w:numId="3" w16cid:durableId="479153856">
    <w:abstractNumId w:val="1"/>
  </w:num>
  <w:num w:numId="4" w16cid:durableId="1341588075">
    <w:abstractNumId w:val="3"/>
  </w:num>
  <w:num w:numId="5" w16cid:durableId="2125691013">
    <w:abstractNumId w:val="8"/>
  </w:num>
  <w:num w:numId="6" w16cid:durableId="1118836082">
    <w:abstractNumId w:val="0"/>
  </w:num>
  <w:num w:numId="7" w16cid:durableId="1407143772">
    <w:abstractNumId w:val="7"/>
  </w:num>
  <w:num w:numId="8" w16cid:durableId="609817578">
    <w:abstractNumId w:val="10"/>
  </w:num>
  <w:num w:numId="9" w16cid:durableId="750587969">
    <w:abstractNumId w:val="6"/>
  </w:num>
  <w:num w:numId="10" w16cid:durableId="1364674267">
    <w:abstractNumId w:val="13"/>
  </w:num>
  <w:num w:numId="11" w16cid:durableId="371345227">
    <w:abstractNumId w:val="5"/>
  </w:num>
  <w:num w:numId="12" w16cid:durableId="404232417">
    <w:abstractNumId w:val="11"/>
  </w:num>
  <w:num w:numId="13" w16cid:durableId="1125386436">
    <w:abstractNumId w:val="12"/>
  </w:num>
  <w:num w:numId="14" w16cid:durableId="2046716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DFieldAppearanceNeedsUpdate" w:val="False"/>
  </w:docVars>
  <w:rsids>
    <w:rsidRoot w:val="00855EE6"/>
    <w:rsid w:val="00002AF2"/>
    <w:rsid w:val="00003583"/>
    <w:rsid w:val="0001508F"/>
    <w:rsid w:val="00015798"/>
    <w:rsid w:val="00031FE2"/>
    <w:rsid w:val="00051898"/>
    <w:rsid w:val="00063436"/>
    <w:rsid w:val="00073852"/>
    <w:rsid w:val="0007512F"/>
    <w:rsid w:val="00082AFF"/>
    <w:rsid w:val="00095BC7"/>
    <w:rsid w:val="000A1576"/>
    <w:rsid w:val="000A2371"/>
    <w:rsid w:val="000B1D97"/>
    <w:rsid w:val="000C6D5C"/>
    <w:rsid w:val="000E220B"/>
    <w:rsid w:val="000F5F1B"/>
    <w:rsid w:val="00107496"/>
    <w:rsid w:val="0010751D"/>
    <w:rsid w:val="00107F49"/>
    <w:rsid w:val="00112F1A"/>
    <w:rsid w:val="00150F7C"/>
    <w:rsid w:val="00170F88"/>
    <w:rsid w:val="001750B9"/>
    <w:rsid w:val="00187F99"/>
    <w:rsid w:val="00194C83"/>
    <w:rsid w:val="001A764F"/>
    <w:rsid w:val="001B4DE7"/>
    <w:rsid w:val="001C0E04"/>
    <w:rsid w:val="001C4DE1"/>
    <w:rsid w:val="001C5CD8"/>
    <w:rsid w:val="001D0478"/>
    <w:rsid w:val="001D2948"/>
    <w:rsid w:val="001D6859"/>
    <w:rsid w:val="001E13B0"/>
    <w:rsid w:val="001E38F4"/>
    <w:rsid w:val="001E6EA8"/>
    <w:rsid w:val="001F5F89"/>
    <w:rsid w:val="001F6AEF"/>
    <w:rsid w:val="001F7F8F"/>
    <w:rsid w:val="00203683"/>
    <w:rsid w:val="00205288"/>
    <w:rsid w:val="00210623"/>
    <w:rsid w:val="00212DD9"/>
    <w:rsid w:val="00216912"/>
    <w:rsid w:val="00234284"/>
    <w:rsid w:val="002363ED"/>
    <w:rsid w:val="00237962"/>
    <w:rsid w:val="002416F0"/>
    <w:rsid w:val="0024381C"/>
    <w:rsid w:val="002504DB"/>
    <w:rsid w:val="00261A80"/>
    <w:rsid w:val="00262798"/>
    <w:rsid w:val="00272E9B"/>
    <w:rsid w:val="00291B89"/>
    <w:rsid w:val="00292761"/>
    <w:rsid w:val="002976CB"/>
    <w:rsid w:val="002A0DD4"/>
    <w:rsid w:val="002A2694"/>
    <w:rsid w:val="002B5CF2"/>
    <w:rsid w:val="002B681F"/>
    <w:rsid w:val="002B790F"/>
    <w:rsid w:val="002E1D96"/>
    <w:rsid w:val="002E37C7"/>
    <w:rsid w:val="00305B40"/>
    <w:rsid w:val="00315B5B"/>
    <w:rsid w:val="00315F4C"/>
    <w:rsid w:val="00326970"/>
    <w:rsid w:val="00327C07"/>
    <w:rsid w:val="00331B83"/>
    <w:rsid w:val="00345F7B"/>
    <w:rsid w:val="0035722D"/>
    <w:rsid w:val="003605E8"/>
    <w:rsid w:val="00373FB0"/>
    <w:rsid w:val="00382799"/>
    <w:rsid w:val="003947A4"/>
    <w:rsid w:val="003A18CB"/>
    <w:rsid w:val="003C4713"/>
    <w:rsid w:val="003D06BC"/>
    <w:rsid w:val="003D1F36"/>
    <w:rsid w:val="003E19C5"/>
    <w:rsid w:val="003E5AE2"/>
    <w:rsid w:val="003F0829"/>
    <w:rsid w:val="003F727A"/>
    <w:rsid w:val="00400456"/>
    <w:rsid w:val="004015F3"/>
    <w:rsid w:val="004073B8"/>
    <w:rsid w:val="00413B76"/>
    <w:rsid w:val="00420ABF"/>
    <w:rsid w:val="00433C87"/>
    <w:rsid w:val="00441438"/>
    <w:rsid w:val="00454D41"/>
    <w:rsid w:val="00464FA9"/>
    <w:rsid w:val="00470614"/>
    <w:rsid w:val="0049282A"/>
    <w:rsid w:val="004A1DF9"/>
    <w:rsid w:val="004B05DE"/>
    <w:rsid w:val="004B15E4"/>
    <w:rsid w:val="004B3355"/>
    <w:rsid w:val="004E45CA"/>
    <w:rsid w:val="004F5407"/>
    <w:rsid w:val="004F549D"/>
    <w:rsid w:val="00504D50"/>
    <w:rsid w:val="00506172"/>
    <w:rsid w:val="00512CDD"/>
    <w:rsid w:val="005260B8"/>
    <w:rsid w:val="00534ECB"/>
    <w:rsid w:val="00543473"/>
    <w:rsid w:val="00553EA6"/>
    <w:rsid w:val="00555522"/>
    <w:rsid w:val="00560E7E"/>
    <w:rsid w:val="00562593"/>
    <w:rsid w:val="00564835"/>
    <w:rsid w:val="00565840"/>
    <w:rsid w:val="00565E1E"/>
    <w:rsid w:val="0057141A"/>
    <w:rsid w:val="00574247"/>
    <w:rsid w:val="00581FCC"/>
    <w:rsid w:val="0058236F"/>
    <w:rsid w:val="0059136E"/>
    <w:rsid w:val="005925E4"/>
    <w:rsid w:val="00594A69"/>
    <w:rsid w:val="005A42F9"/>
    <w:rsid w:val="005B0AE0"/>
    <w:rsid w:val="005B2692"/>
    <w:rsid w:val="005B7253"/>
    <w:rsid w:val="005B76D3"/>
    <w:rsid w:val="005D4531"/>
    <w:rsid w:val="005D6200"/>
    <w:rsid w:val="005E7392"/>
    <w:rsid w:val="00612FDA"/>
    <w:rsid w:val="0062282F"/>
    <w:rsid w:val="0062394F"/>
    <w:rsid w:val="00625EFE"/>
    <w:rsid w:val="00627EE6"/>
    <w:rsid w:val="00636276"/>
    <w:rsid w:val="006432D4"/>
    <w:rsid w:val="00650A58"/>
    <w:rsid w:val="0065577B"/>
    <w:rsid w:val="00667C68"/>
    <w:rsid w:val="006752DE"/>
    <w:rsid w:val="00675EB8"/>
    <w:rsid w:val="006829AE"/>
    <w:rsid w:val="0069057F"/>
    <w:rsid w:val="00691A3B"/>
    <w:rsid w:val="00693792"/>
    <w:rsid w:val="00696831"/>
    <w:rsid w:val="006C08F7"/>
    <w:rsid w:val="006C3173"/>
    <w:rsid w:val="006D056E"/>
    <w:rsid w:val="006D5BF5"/>
    <w:rsid w:val="006E754F"/>
    <w:rsid w:val="006F23D2"/>
    <w:rsid w:val="00724781"/>
    <w:rsid w:val="00726F23"/>
    <w:rsid w:val="0073173B"/>
    <w:rsid w:val="0074262A"/>
    <w:rsid w:val="007469E0"/>
    <w:rsid w:val="007912B3"/>
    <w:rsid w:val="00797639"/>
    <w:rsid w:val="007A1502"/>
    <w:rsid w:val="007A5BDB"/>
    <w:rsid w:val="007C11EB"/>
    <w:rsid w:val="007C2DE2"/>
    <w:rsid w:val="007C318C"/>
    <w:rsid w:val="007C56CD"/>
    <w:rsid w:val="007D1678"/>
    <w:rsid w:val="007D2099"/>
    <w:rsid w:val="008054E0"/>
    <w:rsid w:val="00821C23"/>
    <w:rsid w:val="00823831"/>
    <w:rsid w:val="0083413E"/>
    <w:rsid w:val="0084152D"/>
    <w:rsid w:val="008424AD"/>
    <w:rsid w:val="0085495B"/>
    <w:rsid w:val="00855EE6"/>
    <w:rsid w:val="0086083E"/>
    <w:rsid w:val="008622F0"/>
    <w:rsid w:val="00862F9B"/>
    <w:rsid w:val="008636FE"/>
    <w:rsid w:val="00872DA6"/>
    <w:rsid w:val="00873264"/>
    <w:rsid w:val="00880162"/>
    <w:rsid w:val="00881B35"/>
    <w:rsid w:val="00891727"/>
    <w:rsid w:val="00893D51"/>
    <w:rsid w:val="008A1923"/>
    <w:rsid w:val="008B0231"/>
    <w:rsid w:val="008B32E5"/>
    <w:rsid w:val="008B3D20"/>
    <w:rsid w:val="008C4CB1"/>
    <w:rsid w:val="008D575F"/>
    <w:rsid w:val="008E2059"/>
    <w:rsid w:val="008E458E"/>
    <w:rsid w:val="008E54A4"/>
    <w:rsid w:val="008E667C"/>
    <w:rsid w:val="008F19CF"/>
    <w:rsid w:val="008F67EB"/>
    <w:rsid w:val="0090062F"/>
    <w:rsid w:val="0090277C"/>
    <w:rsid w:val="009030FC"/>
    <w:rsid w:val="009130E6"/>
    <w:rsid w:val="00914425"/>
    <w:rsid w:val="00917358"/>
    <w:rsid w:val="0092139C"/>
    <w:rsid w:val="00926535"/>
    <w:rsid w:val="00933B0E"/>
    <w:rsid w:val="0093400D"/>
    <w:rsid w:val="0093623D"/>
    <w:rsid w:val="00945A77"/>
    <w:rsid w:val="0095215A"/>
    <w:rsid w:val="009523F1"/>
    <w:rsid w:val="00952787"/>
    <w:rsid w:val="0096533A"/>
    <w:rsid w:val="00965856"/>
    <w:rsid w:val="00970B66"/>
    <w:rsid w:val="00971AE0"/>
    <w:rsid w:val="00972B4F"/>
    <w:rsid w:val="009A7528"/>
    <w:rsid w:val="009B4786"/>
    <w:rsid w:val="009C1EE8"/>
    <w:rsid w:val="009E261A"/>
    <w:rsid w:val="009F5B50"/>
    <w:rsid w:val="009F660A"/>
    <w:rsid w:val="00A2535A"/>
    <w:rsid w:val="00A316C4"/>
    <w:rsid w:val="00A56818"/>
    <w:rsid w:val="00A630BE"/>
    <w:rsid w:val="00A64CB1"/>
    <w:rsid w:val="00A656B8"/>
    <w:rsid w:val="00A72561"/>
    <w:rsid w:val="00A83C48"/>
    <w:rsid w:val="00AA4BF9"/>
    <w:rsid w:val="00AB0A43"/>
    <w:rsid w:val="00AB1785"/>
    <w:rsid w:val="00AB4B74"/>
    <w:rsid w:val="00AC1B56"/>
    <w:rsid w:val="00AC2F0C"/>
    <w:rsid w:val="00AD059F"/>
    <w:rsid w:val="00AE0EC4"/>
    <w:rsid w:val="00AF2472"/>
    <w:rsid w:val="00B03293"/>
    <w:rsid w:val="00B051BC"/>
    <w:rsid w:val="00B23768"/>
    <w:rsid w:val="00B23C2F"/>
    <w:rsid w:val="00B23D93"/>
    <w:rsid w:val="00B323DB"/>
    <w:rsid w:val="00B40009"/>
    <w:rsid w:val="00B4192F"/>
    <w:rsid w:val="00B45BFC"/>
    <w:rsid w:val="00B54DF7"/>
    <w:rsid w:val="00B61F4A"/>
    <w:rsid w:val="00B758C3"/>
    <w:rsid w:val="00BA7A66"/>
    <w:rsid w:val="00BB2AC7"/>
    <w:rsid w:val="00BC4C06"/>
    <w:rsid w:val="00BD5778"/>
    <w:rsid w:val="00BE330D"/>
    <w:rsid w:val="00BE5688"/>
    <w:rsid w:val="00BE664B"/>
    <w:rsid w:val="00BF1F99"/>
    <w:rsid w:val="00BF2F85"/>
    <w:rsid w:val="00BF5C98"/>
    <w:rsid w:val="00C11900"/>
    <w:rsid w:val="00C4166D"/>
    <w:rsid w:val="00C52043"/>
    <w:rsid w:val="00C64784"/>
    <w:rsid w:val="00C75CAF"/>
    <w:rsid w:val="00C85B14"/>
    <w:rsid w:val="00CA076B"/>
    <w:rsid w:val="00CB0150"/>
    <w:rsid w:val="00CB0F42"/>
    <w:rsid w:val="00CB69C3"/>
    <w:rsid w:val="00CC21AF"/>
    <w:rsid w:val="00CC6BE4"/>
    <w:rsid w:val="00CD6AD6"/>
    <w:rsid w:val="00CE066A"/>
    <w:rsid w:val="00CE16DA"/>
    <w:rsid w:val="00CE1BD3"/>
    <w:rsid w:val="00CE4113"/>
    <w:rsid w:val="00CF0240"/>
    <w:rsid w:val="00CF1142"/>
    <w:rsid w:val="00CF55E6"/>
    <w:rsid w:val="00D03927"/>
    <w:rsid w:val="00D120B7"/>
    <w:rsid w:val="00D134E0"/>
    <w:rsid w:val="00D35E6A"/>
    <w:rsid w:val="00D5493B"/>
    <w:rsid w:val="00D6752B"/>
    <w:rsid w:val="00D67C8B"/>
    <w:rsid w:val="00D70435"/>
    <w:rsid w:val="00D84E0D"/>
    <w:rsid w:val="00DD51AB"/>
    <w:rsid w:val="00DE1758"/>
    <w:rsid w:val="00DE7A8D"/>
    <w:rsid w:val="00DF3C24"/>
    <w:rsid w:val="00E0288C"/>
    <w:rsid w:val="00E0371D"/>
    <w:rsid w:val="00E230B0"/>
    <w:rsid w:val="00E2523C"/>
    <w:rsid w:val="00E33C34"/>
    <w:rsid w:val="00E34769"/>
    <w:rsid w:val="00E40A0E"/>
    <w:rsid w:val="00E47C7F"/>
    <w:rsid w:val="00E53344"/>
    <w:rsid w:val="00E6314A"/>
    <w:rsid w:val="00E6516B"/>
    <w:rsid w:val="00E80A2D"/>
    <w:rsid w:val="00E83AFD"/>
    <w:rsid w:val="00E94D73"/>
    <w:rsid w:val="00E9748E"/>
    <w:rsid w:val="00EA224F"/>
    <w:rsid w:val="00EA6624"/>
    <w:rsid w:val="00EB226A"/>
    <w:rsid w:val="00EE39FA"/>
    <w:rsid w:val="00EE472C"/>
    <w:rsid w:val="00EF2007"/>
    <w:rsid w:val="00EF39AF"/>
    <w:rsid w:val="00EF5A15"/>
    <w:rsid w:val="00EF642F"/>
    <w:rsid w:val="00F00115"/>
    <w:rsid w:val="00F004FD"/>
    <w:rsid w:val="00F116D8"/>
    <w:rsid w:val="00F1319B"/>
    <w:rsid w:val="00F14D95"/>
    <w:rsid w:val="00F15E10"/>
    <w:rsid w:val="00F27975"/>
    <w:rsid w:val="00F40567"/>
    <w:rsid w:val="00F84AEF"/>
    <w:rsid w:val="00FA410A"/>
    <w:rsid w:val="00FA6F1C"/>
    <w:rsid w:val="00FD0F4E"/>
    <w:rsid w:val="00FE1862"/>
    <w:rsid w:val="00FF376E"/>
    <w:rsid w:val="00FF46AB"/>
    <w:rsid w:val="3C26FA6B"/>
    <w:rsid w:val="3CB42843"/>
    <w:rsid w:val="43A8E8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20E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0E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EE6"/>
  </w:style>
  <w:style w:type="paragraph" w:styleId="Footer">
    <w:name w:val="footer"/>
    <w:basedOn w:val="Normal"/>
    <w:link w:val="FooterChar"/>
    <w:uiPriority w:val="99"/>
    <w:unhideWhenUsed/>
    <w:rsid w:val="00855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EE6"/>
  </w:style>
  <w:style w:type="character" w:styleId="CommentReference">
    <w:name w:val="annotation reference"/>
    <w:basedOn w:val="DefaultParagraphFont"/>
    <w:uiPriority w:val="99"/>
    <w:semiHidden/>
    <w:unhideWhenUsed/>
    <w:rsid w:val="00855EE6"/>
    <w:rPr>
      <w:sz w:val="16"/>
      <w:szCs w:val="16"/>
    </w:rPr>
  </w:style>
  <w:style w:type="paragraph" w:styleId="CommentText">
    <w:name w:val="annotation text"/>
    <w:basedOn w:val="Normal"/>
    <w:link w:val="CommentTextChar"/>
    <w:uiPriority w:val="99"/>
    <w:unhideWhenUsed/>
    <w:rsid w:val="00855EE6"/>
    <w:pPr>
      <w:spacing w:line="240" w:lineRule="auto"/>
    </w:pPr>
    <w:rPr>
      <w:sz w:val="20"/>
      <w:szCs w:val="20"/>
    </w:rPr>
  </w:style>
  <w:style w:type="character" w:customStyle="1" w:styleId="CommentTextChar">
    <w:name w:val="Comment Text Char"/>
    <w:basedOn w:val="DefaultParagraphFont"/>
    <w:link w:val="CommentText"/>
    <w:uiPriority w:val="99"/>
    <w:rsid w:val="00855EE6"/>
    <w:rPr>
      <w:sz w:val="20"/>
      <w:szCs w:val="20"/>
    </w:rPr>
  </w:style>
  <w:style w:type="paragraph" w:styleId="CommentSubject">
    <w:name w:val="annotation subject"/>
    <w:basedOn w:val="CommentText"/>
    <w:next w:val="CommentText"/>
    <w:link w:val="CommentSubjectChar"/>
    <w:uiPriority w:val="99"/>
    <w:semiHidden/>
    <w:unhideWhenUsed/>
    <w:rsid w:val="00855EE6"/>
    <w:rPr>
      <w:b/>
      <w:bCs/>
    </w:rPr>
  </w:style>
  <w:style w:type="character" w:customStyle="1" w:styleId="CommentSubjectChar">
    <w:name w:val="Comment Subject Char"/>
    <w:basedOn w:val="CommentTextChar"/>
    <w:link w:val="CommentSubject"/>
    <w:uiPriority w:val="99"/>
    <w:semiHidden/>
    <w:rsid w:val="00855EE6"/>
    <w:rPr>
      <w:b/>
      <w:bCs/>
      <w:sz w:val="20"/>
      <w:szCs w:val="20"/>
    </w:rPr>
  </w:style>
  <w:style w:type="table" w:styleId="TableGrid">
    <w:name w:val="Table Grid"/>
    <w:basedOn w:val="TableNormal"/>
    <w:uiPriority w:val="39"/>
    <w:rsid w:val="00EF6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F642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rsid w:val="00EF642F"/>
    <w:pPr>
      <w:ind w:left="720"/>
      <w:contextualSpacing/>
    </w:pPr>
  </w:style>
  <w:style w:type="character" w:styleId="SubtleEmphasis">
    <w:name w:val="Subtle Emphasis"/>
    <w:basedOn w:val="DefaultParagraphFont"/>
    <w:uiPriority w:val="19"/>
    <w:rsid w:val="00082AFF"/>
    <w:rPr>
      <w:i/>
      <w:iCs/>
      <w:color w:val="404040" w:themeColor="text1" w:themeTint="BF"/>
    </w:rPr>
  </w:style>
  <w:style w:type="character" w:styleId="Emphasis">
    <w:name w:val="Emphasis"/>
    <w:basedOn w:val="DefaultParagraphFont"/>
    <w:uiPriority w:val="20"/>
    <w:rsid w:val="00082AFF"/>
    <w:rPr>
      <w:i/>
      <w:iCs/>
    </w:rPr>
  </w:style>
  <w:style w:type="character" w:styleId="IntenseEmphasis">
    <w:name w:val="Intense Emphasis"/>
    <w:basedOn w:val="DefaultParagraphFont"/>
    <w:uiPriority w:val="21"/>
    <w:rsid w:val="00BB2AC7"/>
    <w:rPr>
      <w:i/>
      <w:iCs/>
      <w:color w:val="4472C4" w:themeColor="accent1"/>
    </w:rPr>
  </w:style>
  <w:style w:type="paragraph" w:customStyle="1" w:styleId="DocumentTitle-HCG">
    <w:name w:val="Document Title - HCG"/>
    <w:basedOn w:val="Normal"/>
    <w:link w:val="DocumentTitle-HCGChar"/>
    <w:qFormat/>
    <w:rsid w:val="006E754F"/>
    <w:pPr>
      <w:spacing w:line="240" w:lineRule="auto"/>
      <w:jc w:val="center"/>
    </w:pPr>
    <w:rPr>
      <w:rFonts w:ascii="Arial" w:hAnsi="Arial" w:cs="Arial"/>
      <w:b/>
      <w:sz w:val="32"/>
      <w:szCs w:val="36"/>
    </w:rPr>
  </w:style>
  <w:style w:type="paragraph" w:customStyle="1" w:styleId="SectionHeading-HCG">
    <w:name w:val="Section Heading - HCG"/>
    <w:basedOn w:val="DocumentTitle-HCG"/>
    <w:link w:val="SectionHeading-HCGChar"/>
    <w:qFormat/>
    <w:rsid w:val="00002AF2"/>
    <w:pPr>
      <w:pBdr>
        <w:top w:val="single" w:sz="4" w:space="1" w:color="AEAAAA" w:themeColor="background2" w:themeShade="BF"/>
        <w:left w:val="single" w:sz="4" w:space="4" w:color="AEAAAA" w:themeColor="background2" w:themeShade="BF"/>
        <w:bottom w:val="single" w:sz="4" w:space="1" w:color="AEAAAA" w:themeColor="background2" w:themeShade="BF"/>
        <w:right w:val="single" w:sz="4" w:space="4" w:color="AEAAAA" w:themeColor="background2" w:themeShade="BF"/>
      </w:pBdr>
      <w:shd w:val="pct12" w:color="auto" w:fill="auto"/>
      <w:jc w:val="left"/>
    </w:pPr>
    <w:rPr>
      <w:bCs/>
      <w:sz w:val="24"/>
      <w:szCs w:val="24"/>
    </w:rPr>
  </w:style>
  <w:style w:type="character" w:customStyle="1" w:styleId="DocumentTitle-HCGChar">
    <w:name w:val="Document Title - HCG Char"/>
    <w:basedOn w:val="DefaultParagraphFont"/>
    <w:link w:val="DocumentTitle-HCG"/>
    <w:rsid w:val="006E754F"/>
    <w:rPr>
      <w:rFonts w:ascii="Arial" w:hAnsi="Arial" w:cs="Arial"/>
      <w:b/>
      <w:sz w:val="32"/>
      <w:szCs w:val="36"/>
    </w:rPr>
  </w:style>
  <w:style w:type="character" w:styleId="SubtleReference">
    <w:name w:val="Subtle Reference"/>
    <w:basedOn w:val="DefaultParagraphFont"/>
    <w:uiPriority w:val="31"/>
    <w:rsid w:val="0084152D"/>
    <w:rPr>
      <w:smallCaps/>
      <w:color w:val="5A5A5A" w:themeColor="text1" w:themeTint="A5"/>
    </w:rPr>
  </w:style>
  <w:style w:type="character" w:customStyle="1" w:styleId="SectionHeading-HCGChar">
    <w:name w:val="Section Heading - HCG Char"/>
    <w:basedOn w:val="DocumentTitle-HCGChar"/>
    <w:link w:val="SectionHeading-HCG"/>
    <w:rsid w:val="00002AF2"/>
    <w:rPr>
      <w:rFonts w:ascii="Arial" w:hAnsi="Arial" w:cs="Arial"/>
      <w:b/>
      <w:bCs/>
      <w:sz w:val="24"/>
      <w:szCs w:val="24"/>
      <w:shd w:val="pct12" w:color="auto" w:fill="auto"/>
    </w:rPr>
  </w:style>
  <w:style w:type="paragraph" w:customStyle="1" w:styleId="PrimarySectionTextHangingCheckboxes-HCG">
    <w:name w:val="Primary Section Text (Hanging/Checkboxes) - HCG"/>
    <w:basedOn w:val="Normal"/>
    <w:link w:val="PrimarySectionTextHangingCheckboxes-HCGChar"/>
    <w:qFormat/>
    <w:rsid w:val="006E754F"/>
    <w:pPr>
      <w:spacing w:after="120" w:line="276" w:lineRule="auto"/>
      <w:ind w:left="288" w:hanging="288"/>
    </w:pPr>
    <w:rPr>
      <w:rFonts w:ascii="Arial" w:hAnsi="Arial"/>
    </w:rPr>
  </w:style>
  <w:style w:type="paragraph" w:customStyle="1" w:styleId="Sub-SectionText-HCG">
    <w:name w:val="Sub-Section Text - HCG"/>
    <w:basedOn w:val="Normal"/>
    <w:link w:val="Sub-SectionText-HCGChar"/>
    <w:qFormat/>
    <w:rsid w:val="008E54A4"/>
    <w:pPr>
      <w:spacing w:after="120" w:line="324" w:lineRule="auto"/>
      <w:ind w:left="864" w:hanging="288"/>
      <w:contextualSpacing/>
    </w:pPr>
    <w:rPr>
      <w:rFonts w:ascii="Arial" w:hAnsi="Arial"/>
    </w:rPr>
  </w:style>
  <w:style w:type="paragraph" w:customStyle="1" w:styleId="SecondarySub-SectionText-HCG">
    <w:name w:val="Secondary Sub-Section Text - HCG"/>
    <w:basedOn w:val="Normal"/>
    <w:link w:val="SecondarySub-SectionText-HCGChar"/>
    <w:qFormat/>
    <w:rsid w:val="008E54A4"/>
    <w:pPr>
      <w:spacing w:after="120" w:line="324" w:lineRule="auto"/>
      <w:ind w:left="1728" w:hanging="288"/>
      <w:contextualSpacing/>
    </w:pPr>
    <w:rPr>
      <w:rFonts w:ascii="Arial" w:hAnsi="Arial"/>
    </w:rPr>
  </w:style>
  <w:style w:type="character" w:customStyle="1" w:styleId="Sub-SectionText-HCGChar">
    <w:name w:val="Sub-Section Text - HCG Char"/>
    <w:basedOn w:val="DefaultParagraphFont"/>
    <w:link w:val="Sub-SectionText-HCG"/>
    <w:rsid w:val="00893D51"/>
    <w:rPr>
      <w:rFonts w:ascii="Arial" w:hAnsi="Arial"/>
    </w:rPr>
  </w:style>
  <w:style w:type="character" w:customStyle="1" w:styleId="SecondarySub-SectionText-HCGChar">
    <w:name w:val="Secondary Sub-Section Text - HCG Char"/>
    <w:basedOn w:val="DefaultParagraphFont"/>
    <w:link w:val="SecondarySub-SectionText-HCG"/>
    <w:rsid w:val="00E0288C"/>
    <w:rPr>
      <w:rFonts w:ascii="Arial" w:hAnsi="Arial"/>
    </w:rPr>
  </w:style>
  <w:style w:type="table" w:customStyle="1" w:styleId="GrayBandedRowTable-HCG">
    <w:name w:val="Gray Banded Row Table - HCG"/>
    <w:basedOn w:val="TableNormal"/>
    <w:uiPriority w:val="99"/>
    <w:rsid w:val="00933B0E"/>
    <w:pPr>
      <w:spacing w:after="0" w:line="240" w:lineRule="auto"/>
    </w:pPr>
    <w:rPr>
      <w:rFonts w:ascii="Arial" w:hAnsi="Arial"/>
      <w:sz w:val="24"/>
    </w:rPr>
    <w:tblPr>
      <w:tblStyleRowBandSize w:val="1"/>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
    <w:tblStylePr w:type="firstRow">
      <w:rPr>
        <w:rFonts w:ascii="Arial" w:hAnsi="Arial"/>
        <w:b/>
        <w:sz w:val="24"/>
      </w:rPr>
    </w:tblStylePr>
    <w:tblStylePr w:type="band2Horz">
      <w:tblPr/>
      <w:tcPr>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cBorders>
        <w:shd w:val="clear" w:color="auto" w:fill="BFBFBF" w:themeFill="background1" w:themeFillShade="BF"/>
      </w:tcPr>
    </w:tblStylePr>
  </w:style>
  <w:style w:type="character" w:styleId="Mention">
    <w:name w:val="Mention"/>
    <w:basedOn w:val="DefaultParagraphFont"/>
    <w:uiPriority w:val="99"/>
    <w:unhideWhenUsed/>
    <w:rsid w:val="008424AD"/>
    <w:rPr>
      <w:color w:val="2B579A"/>
      <w:shd w:val="clear" w:color="auto" w:fill="E1DFDD"/>
    </w:rPr>
  </w:style>
  <w:style w:type="paragraph" w:customStyle="1" w:styleId="SectionInstructions-HCG">
    <w:name w:val="Section Instructions - HCG"/>
    <w:basedOn w:val="Sub-SectionText-HCG"/>
    <w:link w:val="SectionInstructions-HCGChar"/>
    <w:rsid w:val="00594A69"/>
    <w:pPr>
      <w:pBdr>
        <w:top w:val="single" w:sz="4" w:space="1" w:color="auto"/>
        <w:left w:val="single" w:sz="4" w:space="4" w:color="auto"/>
        <w:bottom w:val="single" w:sz="4" w:space="1" w:color="auto"/>
        <w:right w:val="single" w:sz="4" w:space="4" w:color="auto"/>
      </w:pBdr>
      <w:shd w:val="pct12" w:color="auto" w:fill="auto"/>
      <w:spacing w:line="276" w:lineRule="auto"/>
      <w:ind w:left="288"/>
    </w:pPr>
  </w:style>
  <w:style w:type="character" w:customStyle="1" w:styleId="SectionInstructions-HCGChar">
    <w:name w:val="Section Instructions - HCG Char"/>
    <w:basedOn w:val="Sub-SectionText-HCGChar"/>
    <w:link w:val="SectionInstructions-HCG"/>
    <w:rsid w:val="00594A69"/>
    <w:rPr>
      <w:rFonts w:ascii="Arial" w:hAnsi="Arial"/>
      <w:shd w:val="pct12" w:color="auto" w:fill="auto"/>
    </w:rPr>
  </w:style>
  <w:style w:type="character" w:styleId="Hyperlink">
    <w:name w:val="Hyperlink"/>
    <w:basedOn w:val="DefaultParagraphFont"/>
    <w:uiPriority w:val="99"/>
    <w:unhideWhenUsed/>
    <w:rsid w:val="001F6AEF"/>
    <w:rPr>
      <w:color w:val="0563C1" w:themeColor="hyperlink"/>
      <w:u w:val="single"/>
    </w:rPr>
  </w:style>
  <w:style w:type="character" w:styleId="UnresolvedMention">
    <w:name w:val="Unresolved Mention"/>
    <w:basedOn w:val="DefaultParagraphFont"/>
    <w:uiPriority w:val="99"/>
    <w:semiHidden/>
    <w:unhideWhenUsed/>
    <w:rsid w:val="001F6AEF"/>
    <w:rPr>
      <w:color w:val="605E5C"/>
      <w:shd w:val="clear" w:color="auto" w:fill="E1DFDD"/>
    </w:rPr>
  </w:style>
  <w:style w:type="paragraph" w:customStyle="1" w:styleId="PrimarySectionTextNoHangingIndent-HCG">
    <w:name w:val="Primary Section Text No Hanging Indent - HCG"/>
    <w:basedOn w:val="PrimarySectionTextHangingCheckboxes-HCG"/>
    <w:link w:val="PrimarySectionTextNoHangingIndent-HCGChar"/>
    <w:qFormat/>
    <w:rsid w:val="008D575F"/>
    <w:pPr>
      <w:ind w:left="0" w:firstLine="0"/>
    </w:pPr>
  </w:style>
  <w:style w:type="character" w:customStyle="1" w:styleId="PrimarySectionTextHangingCheckboxes-HCGChar">
    <w:name w:val="Primary Section Text (Hanging/Checkboxes) - HCG Char"/>
    <w:basedOn w:val="DefaultParagraphFont"/>
    <w:link w:val="PrimarySectionTextHangingCheckboxes-HCG"/>
    <w:rsid w:val="008D575F"/>
    <w:rPr>
      <w:rFonts w:ascii="Arial" w:hAnsi="Arial"/>
    </w:rPr>
  </w:style>
  <w:style w:type="character" w:customStyle="1" w:styleId="PrimarySectionTextNoHangingIndent-HCGChar">
    <w:name w:val="Primary Section Text No Hanging Indent - HCG Char"/>
    <w:basedOn w:val="PrimarySectionTextHangingCheckboxes-HCGChar"/>
    <w:link w:val="PrimarySectionTextNoHangingIndent-HCG"/>
    <w:rsid w:val="008D575F"/>
    <w:rPr>
      <w:rFonts w:ascii="Arial" w:hAnsi="Arial"/>
    </w:rPr>
  </w:style>
  <w:style w:type="paragraph" w:styleId="EndnoteText">
    <w:name w:val="endnote text"/>
    <w:basedOn w:val="Normal"/>
    <w:link w:val="EndnoteTextChar"/>
    <w:uiPriority w:val="99"/>
    <w:semiHidden/>
    <w:unhideWhenUsed/>
    <w:rsid w:val="00560E7E"/>
    <w:pPr>
      <w:spacing w:after="0" w:line="240" w:lineRule="auto"/>
    </w:pPr>
    <w:rPr>
      <w:rFonts w:ascii="Arial" w:hAnsi="Arial"/>
      <w:sz w:val="18"/>
      <w:szCs w:val="20"/>
    </w:rPr>
  </w:style>
  <w:style w:type="character" w:customStyle="1" w:styleId="EndnoteTextChar">
    <w:name w:val="Endnote Text Char"/>
    <w:basedOn w:val="DefaultParagraphFont"/>
    <w:link w:val="EndnoteText"/>
    <w:uiPriority w:val="99"/>
    <w:semiHidden/>
    <w:rsid w:val="00560E7E"/>
    <w:rPr>
      <w:rFonts w:ascii="Arial" w:hAnsi="Arial"/>
      <w:sz w:val="18"/>
      <w:szCs w:val="20"/>
    </w:rPr>
  </w:style>
  <w:style w:type="character" w:styleId="PlaceholderText">
    <w:name w:val="Placeholder Text"/>
    <w:basedOn w:val="DefaultParagraphFont"/>
    <w:uiPriority w:val="99"/>
    <w:semiHidden/>
    <w:rsid w:val="0059136E"/>
    <w:rPr>
      <w:color w:val="808080"/>
    </w:rPr>
  </w:style>
  <w:style w:type="paragraph" w:customStyle="1" w:styleId="PrimarySectionText-HCG">
    <w:name w:val="Primary Section Text - HCG"/>
    <w:basedOn w:val="Normal"/>
    <w:qFormat/>
    <w:rsid w:val="00DE7A8D"/>
    <w:pPr>
      <w:spacing w:after="120" w:line="276" w:lineRule="auto"/>
      <w:ind w:left="288" w:hanging="288"/>
    </w:pPr>
    <w:rPr>
      <w:rFonts w:ascii="Arial" w:hAnsi="Arial"/>
    </w:rPr>
  </w:style>
  <w:style w:type="paragraph" w:styleId="FootnoteText">
    <w:name w:val="footnote text"/>
    <w:basedOn w:val="Normal"/>
    <w:link w:val="FootnoteTextChar"/>
    <w:unhideWhenUsed/>
    <w:rsid w:val="0000358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03583"/>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03583"/>
    <w:rPr>
      <w:vertAlign w:val="superscript"/>
    </w:rPr>
  </w:style>
  <w:style w:type="character" w:styleId="EndnoteReference">
    <w:name w:val="endnote reference"/>
    <w:basedOn w:val="DefaultParagraphFont"/>
    <w:unhideWhenUsed/>
    <w:rsid w:val="004015F3"/>
    <w:rPr>
      <w:vertAlign w:val="superscript"/>
    </w:rPr>
  </w:style>
  <w:style w:type="paragraph" w:customStyle="1" w:styleId="ChecklistBasis">
    <w:name w:val="Checklist Basis"/>
    <w:link w:val="ChecklistBasisChar"/>
    <w:rsid w:val="009F5B50"/>
    <w:pPr>
      <w:spacing w:after="0" w:line="240" w:lineRule="auto"/>
    </w:pPr>
    <w:rPr>
      <w:rFonts w:ascii="Arial Narrow" w:eastAsia="Times New Roman" w:hAnsi="Arial Narrow" w:cs="Times New Roman"/>
      <w:sz w:val="20"/>
      <w:szCs w:val="24"/>
    </w:rPr>
  </w:style>
  <w:style w:type="character" w:customStyle="1" w:styleId="ChecklistBasisChar">
    <w:name w:val="Checklist Basis Char"/>
    <w:link w:val="ChecklistBasis"/>
    <w:rsid w:val="009F5B50"/>
    <w:rPr>
      <w:rFonts w:ascii="Arial Narrow" w:eastAsia="Times New Roman" w:hAnsi="Arial Narrow" w:cs="Times New Roman"/>
      <w:sz w:val="20"/>
      <w:szCs w:val="24"/>
    </w:rPr>
  </w:style>
  <w:style w:type="paragraph" w:styleId="Revision">
    <w:name w:val="Revision"/>
    <w:hidden/>
    <w:uiPriority w:val="99"/>
    <w:semiHidden/>
    <w:rsid w:val="008E45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554254">
      <w:bodyDiv w:val="1"/>
      <w:marLeft w:val="0"/>
      <w:marRight w:val="0"/>
      <w:marTop w:val="0"/>
      <w:marBottom w:val="0"/>
      <w:divBdr>
        <w:top w:val="none" w:sz="0" w:space="0" w:color="auto"/>
        <w:left w:val="none" w:sz="0" w:space="0" w:color="auto"/>
        <w:bottom w:val="none" w:sz="0" w:space="0" w:color="auto"/>
        <w:right w:val="none" w:sz="0" w:space="0" w:color="auto"/>
      </w:divBdr>
    </w:div>
    <w:div w:id="1092704930">
      <w:bodyDiv w:val="1"/>
      <w:marLeft w:val="0"/>
      <w:marRight w:val="0"/>
      <w:marTop w:val="0"/>
      <w:marBottom w:val="0"/>
      <w:divBdr>
        <w:top w:val="none" w:sz="0" w:space="0" w:color="auto"/>
        <w:left w:val="none" w:sz="0" w:space="0" w:color="auto"/>
        <w:bottom w:val="none" w:sz="0" w:space="0" w:color="auto"/>
        <w:right w:val="none" w:sz="0" w:space="0" w:color="auto"/>
      </w:divBdr>
    </w:div>
    <w:div w:id="1380011071">
      <w:bodyDiv w:val="1"/>
      <w:marLeft w:val="0"/>
      <w:marRight w:val="0"/>
      <w:marTop w:val="0"/>
      <w:marBottom w:val="0"/>
      <w:divBdr>
        <w:top w:val="none" w:sz="0" w:space="0" w:color="auto"/>
        <w:left w:val="none" w:sz="0" w:space="0" w:color="auto"/>
        <w:bottom w:val="none" w:sz="0" w:space="0" w:color="auto"/>
        <w:right w:val="none" w:sz="0" w:space="0" w:color="auto"/>
      </w:divBdr>
    </w:div>
    <w:div w:id="151322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6F42124A7349E2B72DCD64B04DA08D"/>
        <w:category>
          <w:name w:val="General"/>
          <w:gallery w:val="placeholder"/>
        </w:category>
        <w:types>
          <w:type w:val="bbPlcHdr"/>
        </w:types>
        <w:behaviors>
          <w:behavior w:val="content"/>
        </w:behaviors>
        <w:guid w:val="{4F74538B-113B-461B-B047-6C0E31A42733}"/>
      </w:docPartPr>
      <w:docPartBody>
        <w:p w:rsidR="00FF376E" w:rsidRDefault="00553EA6" w:rsidP="00553EA6">
          <w:pPr>
            <w:pStyle w:val="6E6F42124A7349E2B72DCD64B04DA08D"/>
          </w:pPr>
          <w:r w:rsidRPr="00DA4D88">
            <w:rPr>
              <w:rStyle w:val="PlaceholderText"/>
              <w:color w:val="747474" w:themeColor="background2" w:themeShade="80"/>
            </w:rPr>
            <w:t>Click or tap here to enter text.</w:t>
          </w:r>
        </w:p>
      </w:docPartBody>
    </w:docPart>
    <w:docPart>
      <w:docPartPr>
        <w:name w:val="B497E4541E4E40B3A46B9AA34DC50A5B"/>
        <w:category>
          <w:name w:val="General"/>
          <w:gallery w:val="placeholder"/>
        </w:category>
        <w:types>
          <w:type w:val="bbPlcHdr"/>
        </w:types>
        <w:behaviors>
          <w:behavior w:val="content"/>
        </w:behaviors>
        <w:guid w:val="{23170012-BD20-434E-BBDD-160911FDF5D5}"/>
      </w:docPartPr>
      <w:docPartBody>
        <w:p w:rsidR="00FF376E" w:rsidRDefault="00553EA6" w:rsidP="00553EA6">
          <w:pPr>
            <w:pStyle w:val="B497E4541E4E40B3A46B9AA34DC50A5B"/>
          </w:pPr>
          <w:r w:rsidRPr="00DA4D88">
            <w:rPr>
              <w:rStyle w:val="PlaceholderText"/>
              <w:color w:val="747474" w:themeColor="background2" w:themeShade="80"/>
            </w:rPr>
            <w:t>Click or tap here to enter text.</w:t>
          </w:r>
        </w:p>
      </w:docPartBody>
    </w:docPart>
    <w:docPart>
      <w:docPartPr>
        <w:name w:val="851FBDE1D8744294B76F3102E83E59E0"/>
        <w:category>
          <w:name w:val="General"/>
          <w:gallery w:val="placeholder"/>
        </w:category>
        <w:types>
          <w:type w:val="bbPlcHdr"/>
        </w:types>
        <w:behaviors>
          <w:behavior w:val="content"/>
        </w:behaviors>
        <w:guid w:val="{BCACD038-5BA5-4EC1-88B3-CCC751A99F9A}"/>
      </w:docPartPr>
      <w:docPartBody>
        <w:p w:rsidR="00FF376E" w:rsidRDefault="00553EA6" w:rsidP="00553EA6">
          <w:pPr>
            <w:pStyle w:val="851FBDE1D8744294B76F3102E83E59E0"/>
          </w:pPr>
          <w:r w:rsidRPr="00DA4D88">
            <w:rPr>
              <w:rStyle w:val="PlaceholderText"/>
              <w:color w:val="747474" w:themeColor="background2" w:themeShade="80"/>
            </w:rPr>
            <w:t>Click or tap here to enter text.</w:t>
          </w:r>
        </w:p>
      </w:docPartBody>
    </w:docPart>
    <w:docPart>
      <w:docPartPr>
        <w:name w:val="D4E2EA8833B54BF39BB1789D518DD2AE"/>
        <w:category>
          <w:name w:val="General"/>
          <w:gallery w:val="placeholder"/>
        </w:category>
        <w:types>
          <w:type w:val="bbPlcHdr"/>
        </w:types>
        <w:behaviors>
          <w:behavior w:val="content"/>
        </w:behaviors>
        <w:guid w:val="{6E68C60B-5E3D-4638-ABCB-1ABCDC14D591}"/>
      </w:docPartPr>
      <w:docPartBody>
        <w:p w:rsidR="00FF376E" w:rsidRDefault="00553EA6" w:rsidP="00553EA6">
          <w:pPr>
            <w:pStyle w:val="D4E2EA8833B54BF39BB1789D518DD2AE"/>
          </w:pPr>
          <w:r w:rsidRPr="00DA4D88">
            <w:rPr>
              <w:rStyle w:val="PlaceholderText"/>
              <w:color w:val="747474" w:themeColor="background2" w:themeShade="80"/>
            </w:rPr>
            <w:t>Click or tap here to enter text.</w:t>
          </w:r>
        </w:p>
      </w:docPartBody>
    </w:docPart>
    <w:docPart>
      <w:docPartPr>
        <w:name w:val="584045D294DC4E9CA0AA117E586C9338"/>
        <w:category>
          <w:name w:val="General"/>
          <w:gallery w:val="placeholder"/>
        </w:category>
        <w:types>
          <w:type w:val="bbPlcHdr"/>
        </w:types>
        <w:behaviors>
          <w:behavior w:val="content"/>
        </w:behaviors>
        <w:guid w:val="{268D0056-F142-485B-ABDC-02A401B7C7B2}"/>
      </w:docPartPr>
      <w:docPartBody>
        <w:p w:rsidR="00FF376E" w:rsidRDefault="00553EA6" w:rsidP="00553EA6">
          <w:pPr>
            <w:pStyle w:val="584045D294DC4E9CA0AA117E586C9338"/>
          </w:pPr>
          <w:r w:rsidRPr="00DA4D88">
            <w:rPr>
              <w:rStyle w:val="PlaceholderText"/>
              <w:color w:val="747474" w:themeColor="background2" w:themeShade="80"/>
            </w:rPr>
            <w:t>Click or tap here to enter text.</w:t>
          </w:r>
        </w:p>
      </w:docPartBody>
    </w:docPart>
    <w:docPart>
      <w:docPartPr>
        <w:name w:val="62E05341EBF34658B397E1EA9AC9D2D3"/>
        <w:category>
          <w:name w:val="General"/>
          <w:gallery w:val="placeholder"/>
        </w:category>
        <w:types>
          <w:type w:val="bbPlcHdr"/>
        </w:types>
        <w:behaviors>
          <w:behavior w:val="content"/>
        </w:behaviors>
        <w:guid w:val="{5ED12F03-86E3-4F26-9B2D-A72398FC16E5}"/>
      </w:docPartPr>
      <w:docPartBody>
        <w:p w:rsidR="00E7666E" w:rsidRDefault="00FF376E" w:rsidP="00FF376E">
          <w:pPr>
            <w:pStyle w:val="62E05341EBF34658B397E1EA9AC9D2D3"/>
          </w:pPr>
          <w:r w:rsidRPr="00DA4D88">
            <w:rPr>
              <w:rStyle w:val="PlaceholderText"/>
              <w:color w:val="747474" w:themeColor="background2" w:themeShade="80"/>
            </w:rPr>
            <w:t>Click or tap here to enter text.</w:t>
          </w:r>
        </w:p>
      </w:docPartBody>
    </w:docPart>
    <w:docPart>
      <w:docPartPr>
        <w:name w:val="67C3B390DCB24EECBAE319ECF52CB6FD"/>
        <w:category>
          <w:name w:val="General"/>
          <w:gallery w:val="placeholder"/>
        </w:category>
        <w:types>
          <w:type w:val="bbPlcHdr"/>
        </w:types>
        <w:behaviors>
          <w:behavior w:val="content"/>
        </w:behaviors>
        <w:guid w:val="{B9FDB298-C147-408D-8E08-3EA09D05262B}"/>
      </w:docPartPr>
      <w:docPartBody>
        <w:p w:rsidR="00E7666E" w:rsidRDefault="00FF376E" w:rsidP="00FF376E">
          <w:pPr>
            <w:pStyle w:val="67C3B390DCB24EECBAE319ECF52CB6FD"/>
          </w:pPr>
          <w:r w:rsidRPr="00DA4D88">
            <w:rPr>
              <w:rStyle w:val="PlaceholderText"/>
              <w:color w:val="747474" w:themeColor="background2" w:themeShade="80"/>
            </w:rPr>
            <w:t>Click or tap here to enter text.</w:t>
          </w:r>
        </w:p>
      </w:docPartBody>
    </w:docPart>
    <w:docPart>
      <w:docPartPr>
        <w:name w:val="8F43C273E44A4D6CB2C36FB907B32395"/>
        <w:category>
          <w:name w:val="General"/>
          <w:gallery w:val="placeholder"/>
        </w:category>
        <w:types>
          <w:type w:val="bbPlcHdr"/>
        </w:types>
        <w:behaviors>
          <w:behavior w:val="content"/>
        </w:behaviors>
        <w:guid w:val="{394E914E-CF4B-4D5B-B948-7A22D348CCF9}"/>
      </w:docPartPr>
      <w:docPartBody>
        <w:p w:rsidR="00E7666E" w:rsidRDefault="00FF376E" w:rsidP="00FF376E">
          <w:pPr>
            <w:pStyle w:val="8F43C273E44A4D6CB2C36FB907B32395"/>
          </w:pPr>
          <w:r w:rsidRPr="00DA4D88">
            <w:rPr>
              <w:rStyle w:val="PlaceholderText"/>
              <w:color w:val="747474" w:themeColor="background2" w:themeShade="80"/>
            </w:rPr>
            <w:t>Click or tap here to enter text.</w:t>
          </w:r>
        </w:p>
      </w:docPartBody>
    </w:docPart>
    <w:docPart>
      <w:docPartPr>
        <w:name w:val="8CA48578D793476D9680859B3DD81C54"/>
        <w:category>
          <w:name w:val="General"/>
          <w:gallery w:val="placeholder"/>
        </w:category>
        <w:types>
          <w:type w:val="bbPlcHdr"/>
        </w:types>
        <w:behaviors>
          <w:behavior w:val="content"/>
        </w:behaviors>
        <w:guid w:val="{B9855EAE-7A27-43C3-8942-DC48B6D59B79}"/>
      </w:docPartPr>
      <w:docPartBody>
        <w:p w:rsidR="00E7666E" w:rsidRDefault="00FF376E" w:rsidP="00FF376E">
          <w:pPr>
            <w:pStyle w:val="8CA48578D793476D9680859B3DD81C54"/>
          </w:pPr>
          <w:r w:rsidRPr="00DA4D88">
            <w:rPr>
              <w:rStyle w:val="PlaceholderText"/>
              <w:color w:val="747474" w:themeColor="background2" w:themeShade="80"/>
            </w:rPr>
            <w:t>Click or tap here to enter text.</w:t>
          </w:r>
        </w:p>
      </w:docPartBody>
    </w:docPart>
    <w:docPart>
      <w:docPartPr>
        <w:name w:val="3D5AA5D8F366498DB8510E15E2675A51"/>
        <w:category>
          <w:name w:val="General"/>
          <w:gallery w:val="placeholder"/>
        </w:category>
        <w:types>
          <w:type w:val="bbPlcHdr"/>
        </w:types>
        <w:behaviors>
          <w:behavior w:val="content"/>
        </w:behaviors>
        <w:guid w:val="{9F805EFC-7608-4A09-9799-DAFBC50D9725}"/>
      </w:docPartPr>
      <w:docPartBody>
        <w:p w:rsidR="00E7666E" w:rsidRDefault="00FF376E" w:rsidP="00FF376E">
          <w:pPr>
            <w:pStyle w:val="3D5AA5D8F366498DB8510E15E2675A51"/>
          </w:pPr>
          <w:r w:rsidRPr="00DA4D88">
            <w:rPr>
              <w:rStyle w:val="PlaceholderText"/>
              <w:color w:val="747474" w:themeColor="background2" w:themeShade="80"/>
            </w:rPr>
            <w:t>Click or tap here to enter text.</w:t>
          </w:r>
        </w:p>
      </w:docPartBody>
    </w:docPart>
    <w:docPart>
      <w:docPartPr>
        <w:name w:val="5FC6AD618E234D88A951A11C4DA1423F"/>
        <w:category>
          <w:name w:val="General"/>
          <w:gallery w:val="placeholder"/>
        </w:category>
        <w:types>
          <w:type w:val="bbPlcHdr"/>
        </w:types>
        <w:behaviors>
          <w:behavior w:val="content"/>
        </w:behaviors>
        <w:guid w:val="{248C9D99-7883-4F8E-81CC-39BA08AA1946}"/>
      </w:docPartPr>
      <w:docPartBody>
        <w:p w:rsidR="00E7666E" w:rsidRDefault="00FF376E" w:rsidP="00FF376E">
          <w:pPr>
            <w:pStyle w:val="5FC6AD618E234D88A951A11C4DA1423F"/>
          </w:pPr>
          <w:r w:rsidRPr="00DA4D88">
            <w:rPr>
              <w:rStyle w:val="PlaceholderText"/>
              <w:color w:val="747474" w:themeColor="background2" w:themeShade="80"/>
            </w:rPr>
            <w:t>Click or tap here to enter text.</w:t>
          </w:r>
        </w:p>
      </w:docPartBody>
    </w:docPart>
    <w:docPart>
      <w:docPartPr>
        <w:name w:val="3527BAA22F7B403CAD90C78BBC1CF64F"/>
        <w:category>
          <w:name w:val="General"/>
          <w:gallery w:val="placeholder"/>
        </w:category>
        <w:types>
          <w:type w:val="bbPlcHdr"/>
        </w:types>
        <w:behaviors>
          <w:behavior w:val="content"/>
        </w:behaviors>
        <w:guid w:val="{DDDA2C89-D4B9-4CD1-8C32-ED601B324026}"/>
      </w:docPartPr>
      <w:docPartBody>
        <w:p w:rsidR="00E7666E" w:rsidRDefault="00FF376E" w:rsidP="00FF376E">
          <w:pPr>
            <w:pStyle w:val="3527BAA22F7B403CAD90C78BBC1CF64F"/>
          </w:pPr>
          <w:r w:rsidRPr="00DA4D88">
            <w:rPr>
              <w:rStyle w:val="PlaceholderText"/>
              <w:color w:val="747474" w:themeColor="background2" w:themeShade="80"/>
            </w:rPr>
            <w:t>Click or tap here to enter text.</w:t>
          </w:r>
        </w:p>
      </w:docPartBody>
    </w:docPart>
    <w:docPart>
      <w:docPartPr>
        <w:name w:val="AE4863BB01524E6899F99E52C3A87672"/>
        <w:category>
          <w:name w:val="General"/>
          <w:gallery w:val="placeholder"/>
        </w:category>
        <w:types>
          <w:type w:val="bbPlcHdr"/>
        </w:types>
        <w:behaviors>
          <w:behavior w:val="content"/>
        </w:behaviors>
        <w:guid w:val="{83CA2B6D-13D7-4EBB-AE4D-5A71B08CF3D0}"/>
      </w:docPartPr>
      <w:docPartBody>
        <w:p w:rsidR="00E7666E" w:rsidRDefault="00FF376E" w:rsidP="00FF376E">
          <w:pPr>
            <w:pStyle w:val="AE4863BB01524E6899F99E52C3A87672"/>
          </w:pPr>
          <w:r w:rsidRPr="00DA4D88">
            <w:rPr>
              <w:rStyle w:val="PlaceholderText"/>
              <w:color w:val="747474" w:themeColor="background2" w:themeShade="80"/>
            </w:rPr>
            <w:t>Click or tap here to enter text.</w:t>
          </w:r>
        </w:p>
      </w:docPartBody>
    </w:docPart>
    <w:docPart>
      <w:docPartPr>
        <w:name w:val="743C12749204487CB254B5F1D46010DB"/>
        <w:category>
          <w:name w:val="General"/>
          <w:gallery w:val="placeholder"/>
        </w:category>
        <w:types>
          <w:type w:val="bbPlcHdr"/>
        </w:types>
        <w:behaviors>
          <w:behavior w:val="content"/>
        </w:behaviors>
        <w:guid w:val="{FDF3C417-A73D-4908-9506-B39B7A4A91C0}"/>
      </w:docPartPr>
      <w:docPartBody>
        <w:p w:rsidR="00E7666E" w:rsidRDefault="00FF376E" w:rsidP="00FF376E">
          <w:pPr>
            <w:pStyle w:val="743C12749204487CB254B5F1D46010DB"/>
          </w:pPr>
          <w:r w:rsidRPr="00DA4D88">
            <w:rPr>
              <w:rStyle w:val="PlaceholderText"/>
              <w:color w:val="747474" w:themeColor="background2" w:themeShade="80"/>
            </w:rPr>
            <w:t>Click or tap here to enter text.</w:t>
          </w:r>
        </w:p>
      </w:docPartBody>
    </w:docPart>
    <w:docPart>
      <w:docPartPr>
        <w:name w:val="B63D49975E4B4A4D95A652B4D05A92C5"/>
        <w:category>
          <w:name w:val="General"/>
          <w:gallery w:val="placeholder"/>
        </w:category>
        <w:types>
          <w:type w:val="bbPlcHdr"/>
        </w:types>
        <w:behaviors>
          <w:behavior w:val="content"/>
        </w:behaviors>
        <w:guid w:val="{452CB346-DD7E-4D69-8F4F-2191ECC9295C}"/>
      </w:docPartPr>
      <w:docPartBody>
        <w:p w:rsidR="00E7666E" w:rsidRDefault="00FF376E" w:rsidP="00FF376E">
          <w:pPr>
            <w:pStyle w:val="B63D49975E4B4A4D95A652B4D05A92C5"/>
          </w:pPr>
          <w:r w:rsidRPr="00DA4D88">
            <w:rPr>
              <w:rStyle w:val="PlaceholderText"/>
              <w:color w:val="747474" w:themeColor="background2" w:themeShade="80"/>
            </w:rPr>
            <w:t>Click or tap here to enter text.</w:t>
          </w:r>
        </w:p>
      </w:docPartBody>
    </w:docPart>
    <w:docPart>
      <w:docPartPr>
        <w:name w:val="400F9869DE0B4E00A0C6E7C0DA0AA2BB"/>
        <w:category>
          <w:name w:val="General"/>
          <w:gallery w:val="placeholder"/>
        </w:category>
        <w:types>
          <w:type w:val="bbPlcHdr"/>
        </w:types>
        <w:behaviors>
          <w:behavior w:val="content"/>
        </w:behaviors>
        <w:guid w:val="{58B94BB9-C8AC-4DEC-9531-401A82438EA5}"/>
      </w:docPartPr>
      <w:docPartBody>
        <w:p w:rsidR="00E7666E" w:rsidRDefault="00FF376E" w:rsidP="00FF376E">
          <w:pPr>
            <w:pStyle w:val="400F9869DE0B4E00A0C6E7C0DA0AA2BB"/>
          </w:pPr>
          <w:r w:rsidRPr="00DA4D88">
            <w:rPr>
              <w:rStyle w:val="PlaceholderText"/>
              <w:color w:val="747474" w:themeColor="background2" w:themeShade="80"/>
            </w:rPr>
            <w:t>Click or tap here to enter text.</w:t>
          </w:r>
        </w:p>
      </w:docPartBody>
    </w:docPart>
    <w:docPart>
      <w:docPartPr>
        <w:name w:val="2AC3B7355CCD4805A0DC66855ABBF88C"/>
        <w:category>
          <w:name w:val="General"/>
          <w:gallery w:val="placeholder"/>
        </w:category>
        <w:types>
          <w:type w:val="bbPlcHdr"/>
        </w:types>
        <w:behaviors>
          <w:behavior w:val="content"/>
        </w:behaviors>
        <w:guid w:val="{9BD914FC-B276-4607-B96C-4992D6753618}"/>
      </w:docPartPr>
      <w:docPartBody>
        <w:p w:rsidR="00E7666E" w:rsidRDefault="00FF376E" w:rsidP="00FF376E">
          <w:pPr>
            <w:pStyle w:val="2AC3B7355CCD4805A0DC66855ABBF88C"/>
          </w:pPr>
          <w:r w:rsidRPr="00DA4D88">
            <w:rPr>
              <w:rStyle w:val="PlaceholderText"/>
              <w:color w:val="747474" w:themeColor="background2" w:themeShade="80"/>
            </w:rPr>
            <w:t>Click or tap here to enter text.</w:t>
          </w:r>
        </w:p>
      </w:docPartBody>
    </w:docPart>
    <w:docPart>
      <w:docPartPr>
        <w:name w:val="2A628DFFF5664632AC03CF2FDD9157D6"/>
        <w:category>
          <w:name w:val="General"/>
          <w:gallery w:val="placeholder"/>
        </w:category>
        <w:types>
          <w:type w:val="bbPlcHdr"/>
        </w:types>
        <w:behaviors>
          <w:behavior w:val="content"/>
        </w:behaviors>
        <w:guid w:val="{7A919108-B4AE-483A-A825-D6A199E50539}"/>
      </w:docPartPr>
      <w:docPartBody>
        <w:p w:rsidR="00E7666E" w:rsidRDefault="00FF376E" w:rsidP="00FF376E">
          <w:pPr>
            <w:pStyle w:val="2A628DFFF5664632AC03CF2FDD9157D6"/>
          </w:pPr>
          <w:r w:rsidRPr="00DA4D88">
            <w:rPr>
              <w:rStyle w:val="PlaceholderText"/>
              <w:color w:val="747474" w:themeColor="background2" w:themeShade="80"/>
            </w:rPr>
            <w:t>Click or tap here to enter text.</w:t>
          </w:r>
        </w:p>
      </w:docPartBody>
    </w:docPart>
    <w:docPart>
      <w:docPartPr>
        <w:name w:val="D011B27B300A4C81890423C2797AF5BD"/>
        <w:category>
          <w:name w:val="General"/>
          <w:gallery w:val="placeholder"/>
        </w:category>
        <w:types>
          <w:type w:val="bbPlcHdr"/>
        </w:types>
        <w:behaviors>
          <w:behavior w:val="content"/>
        </w:behaviors>
        <w:guid w:val="{EB906C43-EC9B-4163-B0E4-FEDE55430AB2}"/>
      </w:docPartPr>
      <w:docPartBody>
        <w:p w:rsidR="00000000" w:rsidRDefault="00156F9C" w:rsidP="00156F9C">
          <w:pPr>
            <w:pStyle w:val="D011B27B300A4C81890423C2797AF5BD"/>
          </w:pPr>
          <w:r w:rsidRPr="00DA4D88">
            <w:rPr>
              <w:rStyle w:val="PlaceholderText"/>
              <w:color w:val="747474" w:themeColor="background2" w:themeShade="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9B"/>
    <w:rsid w:val="000B15D7"/>
    <w:rsid w:val="000D4CA0"/>
    <w:rsid w:val="00107496"/>
    <w:rsid w:val="00154C9B"/>
    <w:rsid w:val="00156F9C"/>
    <w:rsid w:val="00197038"/>
    <w:rsid w:val="00212FA1"/>
    <w:rsid w:val="00286E7F"/>
    <w:rsid w:val="002B4932"/>
    <w:rsid w:val="00441438"/>
    <w:rsid w:val="00553EA6"/>
    <w:rsid w:val="00562593"/>
    <w:rsid w:val="00565840"/>
    <w:rsid w:val="00565E1E"/>
    <w:rsid w:val="00917856"/>
    <w:rsid w:val="00A00E19"/>
    <w:rsid w:val="00A51F1A"/>
    <w:rsid w:val="00B4192F"/>
    <w:rsid w:val="00BF5C98"/>
    <w:rsid w:val="00C172E8"/>
    <w:rsid w:val="00CD6AD6"/>
    <w:rsid w:val="00D5493B"/>
    <w:rsid w:val="00DD44F2"/>
    <w:rsid w:val="00E400E5"/>
    <w:rsid w:val="00E7666E"/>
    <w:rsid w:val="00EE37CC"/>
    <w:rsid w:val="00F42957"/>
    <w:rsid w:val="00F45245"/>
    <w:rsid w:val="00F95306"/>
    <w:rsid w:val="00FC150B"/>
    <w:rsid w:val="00FE610F"/>
    <w:rsid w:val="00FF37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6F9C"/>
    <w:rPr>
      <w:color w:val="808080"/>
    </w:rPr>
  </w:style>
  <w:style w:type="paragraph" w:customStyle="1" w:styleId="1BB43884915741D8BB44226211C9F7AC">
    <w:name w:val="1BB43884915741D8BB44226211C9F7AC"/>
    <w:rsid w:val="00441438"/>
  </w:style>
  <w:style w:type="paragraph" w:customStyle="1" w:styleId="D011B27B300A4C81890423C2797AF5BD">
    <w:name w:val="D011B27B300A4C81890423C2797AF5BD"/>
    <w:rsid w:val="00156F9C"/>
    <w:pPr>
      <w:spacing w:line="278" w:lineRule="auto"/>
    </w:pPr>
    <w:rPr>
      <w:kern w:val="2"/>
      <w:sz w:val="24"/>
      <w:szCs w:val="24"/>
      <w14:ligatures w14:val="standardContextual"/>
    </w:rPr>
  </w:style>
  <w:style w:type="paragraph" w:customStyle="1" w:styleId="6E6F42124A7349E2B72DCD64B04DA08D">
    <w:name w:val="6E6F42124A7349E2B72DCD64B04DA08D"/>
    <w:rsid w:val="00553EA6"/>
  </w:style>
  <w:style w:type="paragraph" w:customStyle="1" w:styleId="B497E4541E4E40B3A46B9AA34DC50A5B">
    <w:name w:val="B497E4541E4E40B3A46B9AA34DC50A5B"/>
    <w:rsid w:val="00553EA6"/>
  </w:style>
  <w:style w:type="paragraph" w:customStyle="1" w:styleId="851FBDE1D8744294B76F3102E83E59E0">
    <w:name w:val="851FBDE1D8744294B76F3102E83E59E0"/>
    <w:rsid w:val="00553EA6"/>
  </w:style>
  <w:style w:type="paragraph" w:customStyle="1" w:styleId="D4E2EA8833B54BF39BB1789D518DD2AE">
    <w:name w:val="D4E2EA8833B54BF39BB1789D518DD2AE"/>
    <w:rsid w:val="00553EA6"/>
  </w:style>
  <w:style w:type="paragraph" w:customStyle="1" w:styleId="584045D294DC4E9CA0AA117E586C9338">
    <w:name w:val="584045D294DC4E9CA0AA117E586C9338"/>
    <w:rsid w:val="00553EA6"/>
  </w:style>
  <w:style w:type="paragraph" w:customStyle="1" w:styleId="62E05341EBF34658B397E1EA9AC9D2D3">
    <w:name w:val="62E05341EBF34658B397E1EA9AC9D2D3"/>
    <w:rsid w:val="00FF376E"/>
  </w:style>
  <w:style w:type="paragraph" w:customStyle="1" w:styleId="67C3B390DCB24EECBAE319ECF52CB6FD">
    <w:name w:val="67C3B390DCB24EECBAE319ECF52CB6FD"/>
    <w:rsid w:val="00FF376E"/>
  </w:style>
  <w:style w:type="paragraph" w:customStyle="1" w:styleId="8F43C273E44A4D6CB2C36FB907B32395">
    <w:name w:val="8F43C273E44A4D6CB2C36FB907B32395"/>
    <w:rsid w:val="00FF376E"/>
  </w:style>
  <w:style w:type="paragraph" w:customStyle="1" w:styleId="8CA48578D793476D9680859B3DD81C54">
    <w:name w:val="8CA48578D793476D9680859B3DD81C54"/>
    <w:rsid w:val="00FF376E"/>
  </w:style>
  <w:style w:type="paragraph" w:customStyle="1" w:styleId="3D5AA5D8F366498DB8510E15E2675A51">
    <w:name w:val="3D5AA5D8F366498DB8510E15E2675A51"/>
    <w:rsid w:val="00FF376E"/>
  </w:style>
  <w:style w:type="paragraph" w:customStyle="1" w:styleId="5FC6AD618E234D88A951A11C4DA1423F">
    <w:name w:val="5FC6AD618E234D88A951A11C4DA1423F"/>
    <w:rsid w:val="00FF376E"/>
  </w:style>
  <w:style w:type="paragraph" w:customStyle="1" w:styleId="3527BAA22F7B403CAD90C78BBC1CF64F">
    <w:name w:val="3527BAA22F7B403CAD90C78BBC1CF64F"/>
    <w:rsid w:val="00FF376E"/>
  </w:style>
  <w:style w:type="paragraph" w:customStyle="1" w:styleId="AE4863BB01524E6899F99E52C3A87672">
    <w:name w:val="AE4863BB01524E6899F99E52C3A87672"/>
    <w:rsid w:val="00FF376E"/>
  </w:style>
  <w:style w:type="paragraph" w:customStyle="1" w:styleId="743C12749204487CB254B5F1D46010DB">
    <w:name w:val="743C12749204487CB254B5F1D46010DB"/>
    <w:rsid w:val="00FF376E"/>
  </w:style>
  <w:style w:type="paragraph" w:customStyle="1" w:styleId="B63D49975E4B4A4D95A652B4D05A92C5">
    <w:name w:val="B63D49975E4B4A4D95A652B4D05A92C5"/>
    <w:rsid w:val="00FF376E"/>
  </w:style>
  <w:style w:type="paragraph" w:customStyle="1" w:styleId="400F9869DE0B4E00A0C6E7C0DA0AA2BB">
    <w:name w:val="400F9869DE0B4E00A0C6E7C0DA0AA2BB"/>
    <w:rsid w:val="00FF376E"/>
  </w:style>
  <w:style w:type="paragraph" w:customStyle="1" w:styleId="2AC3B7355CCD4805A0DC66855ABBF88C">
    <w:name w:val="2AC3B7355CCD4805A0DC66855ABBF88C"/>
    <w:rsid w:val="00FF376E"/>
  </w:style>
  <w:style w:type="paragraph" w:customStyle="1" w:styleId="2A628DFFF5664632AC03CF2FDD9157D6">
    <w:name w:val="2A628DFFF5664632AC03CF2FDD9157D6"/>
    <w:rsid w:val="00FF3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0A89AC0B0CFB43AC30DF8740793D46" ma:contentTypeVersion="4" ma:contentTypeDescription="Create a new document." ma:contentTypeScope="" ma:versionID="0b18d958997f84b73deefedd5d9da497">
  <xsd:schema xmlns:xsd="http://www.w3.org/2001/XMLSchema" xmlns:xs="http://www.w3.org/2001/XMLSchema" xmlns:p="http://schemas.microsoft.com/office/2006/metadata/properties" xmlns:ns2="ac33f2f1-f77d-4aba-ae25-14279c77bab8" targetNamespace="http://schemas.microsoft.com/office/2006/metadata/properties" ma:root="true" ma:fieldsID="ad0a0c71ee2c335350502b07a488cbf0" ns2:_="">
    <xsd:import namespace="ac33f2f1-f77d-4aba-ae25-14279c77ba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3f2f1-f77d-4aba-ae25-14279c77b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CF785-90D1-46B1-8D5F-40F595023B2A}">
  <ds:schemaRefs>
    <ds:schemaRef ds:uri="http://schemas.openxmlformats.org/officeDocument/2006/bibliography"/>
  </ds:schemaRefs>
</ds:datastoreItem>
</file>

<file path=customXml/itemProps2.xml><?xml version="1.0" encoding="utf-8"?>
<ds:datastoreItem xmlns:ds="http://schemas.openxmlformats.org/officeDocument/2006/customXml" ds:itemID="{207CD6A0-7677-41DE-8323-0B458A2FE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3f2f1-f77d-4aba-ae25-14279c77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FBB607-4D8C-4939-AB78-E3FB8ED8DE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373A6A-3CDF-4A3B-9015-A28E9A07F6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Adults With Impaired Decision-Making Capacity Checklist (HRP-417)</dc:title>
  <cp:lastModifiedBy/>
  <cp:revision>1</cp:revision>
  <dcterms:created xsi:type="dcterms:W3CDTF">2023-10-09T12:57:00Z</dcterms:created>
  <dcterms:modified xsi:type="dcterms:W3CDTF">2026-04-21T19:51:00Z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0x0101001A0A89AC0B0CFB43AC30DF8740793D46</vt:lpwstr>
  </property>
  <property fmtid="{D5CDD505-2E9C-101B-9397-08002B2CF9AE}" pid="3" name="MediaServiceImageTags">
    <vt:lpwstr/>
  </property>
  <property fmtid="{D5CDD505-2E9C-101B-9397-08002B2CF9AE}" pid="4" name="data-panorama-remediation-history">
    <vt:lpwstr>[{"title":"Adults With Impaired Decision-Making Capacity Checklist (HRP-417)","pageNumber":0,"geomIndex":-1,"issueTypeId":"MissingTitleIssue:DOCX","dismiss":false,"pageNumbers":[-1],"coordinatesList":[null]},{"pageNumber":0,"geomIndex":68,"lastGeomIndex":223,"textElement":"The purpose of this checklist is to provide support for IRB members or the Designated Reviewer following HRP-314 - WORKSHEET - Criteria for Approval when both of the following are true:","tableIndex":-1,"rowIndex":-1,"cellIndex":-1,"fontColor":"#6767af","identifiers":{"PARAGRAPH_ID":"3","RUN_ID":"12"},"issueDetails":{"backgroundColor":"FFFFFF","isHeader":"false","textColor":"9696C8"},"issueTypeId":"LowContrastIssue:DOCX","dismiss":false,"pageNumbers":[1],"coordinatesList":[[36.099998474121094,197.29998779296875,512.2432022094727,20.63800048828125]]},{"pageNumber":0,"geomIndex":223,"lastGeomIndex":299,"textElement":"The research involves adults with impaired decision-making capacity as subjects, AND","tableIndex":-1,"rowIndex":-1,"cellIndex":-1,"fontColor":"#6767af","identifiers":{"PARAGRAPH_ID":"4","RUN_ID":"16"},"issueDetails":{"backgroundColor":"FFFFFF","isHeader":"false","textColor":"9696C8"},"issueTypeId":"LowContrastIssue:DOCX","dismiss":false,"pageNumbers":[1],"coordinatesList":[[72.0999984741211,211.79998779296875,420.99195098876953,6.13800048828125]]},{"pageNumber":0,"geomIndex":299,"lastGeomIndex":413,"textElement":"The research involves a consent process or other intervention or interaction with impaired decision-making capacity subject(s).","tableIndex":-1,"rowIndex":-1,"cellIndex":-1,"fontColor":"#6767af","identifiers":{"PARAGRAPH_ID":"5","RUN_ID":"21"},"issueDetails":{"backgroundColor":"FFFFFF","isHeader":"false","textColor":"9696C8"},"issueTypeId":"LowContrastIssue:DOCX","dismiss":false,"pageNumbers":[1],"coordinatesList":[[72.0999984741211,240.79998779296875,482.14115142822266,20.63800048828125]]},{"pageNumber":0,"geomIndex":413,"lastGeomIndex":890,"textElement":"This checklist must be used for all reviews where a consent process is required per the protocol, or where interventions or interactions will be required with the subjects (initial, continuing, modification, review by the convened IRB, and review using the expedited procedure).[endnoteRef:2] This checklist does not need to be used for reviews where the research qualifies for waiver or alteration of consent processes per HRP-410 – CHECKLIST – Waiver or Alteration of Consent Process, and where there will be no interventions or interactions with the subjects.     [2:  This document satisfies AAHRPP elements I-9, II.4.A, II.4.B, II.5.B]","tableIndex":-1,"rowIndex":-1,"cellIndex":-1,"fontColor":"#6767af","identifiers":{"PARAGRAPH_ID":"6","RUN_ID":"27"},"issueDetails":{"backgroundColor":"FFFFFF","isHeader":"false","textColor":"9696C8"},"issueTypeId":"LowContrastIssue:DOCX","dismiss":false,"pageNumbers":[1],"coordinatesList":[[36.099998474121094,327.79998779296875,539.0851211547852,78.63800048828125]]},{"pageNumber":0,"geomIndex":890,"lastGeomIndex":1335,"textElement":"For initial review using the expedited procedure and modifications and continuing reviews where the determinations relevant to this checklist made on the previous review have changed, the Designated Reviewer completes this checklist to document determinations required by the regulations along with protocol specific findings justifying those determinations. The Designated Reviewer attaches this checklist to HRP-402 - CHECKLIST - Non-Committee Review. The IRB Office retains this checklist in the protocol file.","tableIndex":-1,"rowIndex":-1,"cellIndex":-1,"fontColor":"#6767af","identifiers":{"PARAGRAPH_ID":"7","RUN_ID":"35"},"issueDetails":{"backgroundColor":"FFFFFF","isHeader":"false","textColor":"9696C8"},"issueTypeId":"LowContrastIssue:DOCX","dismiss":false,"pageNumbers":[1],"coordinatesList":[[54.099998474121094,414.79998779296875,513.4561538696289,78.63800048828125]]},{"pageNumber":0,"geomIndex":1335,"lastGeomIndex":1527,"textElement":"For initial review using the convened IRB and for modifications and continuing reviews where the determinations relevant to this checklist made on the previous review have changed, one of the following two options may be used:","tableIndex":-1,"rowIndex":-1,"cellIndex":-1,"fontColor":"#6767af","identifiers":{"PARAGRAPH_ID":"8","RUN_ID":"40"},"issueDetails":{"backgroundColor":"FFFFFF","isHeader":"false","textColor":"9696C8"},"issueTypeId":"LowContrastIssue:DOCX","dismiss":false,"pageNumbers":[1],"coordinatesList":[[54.099998474121094,458.29998779296875,508.48624420166016,35.13800048828125]]},{"pageNumber":0,"geomIndex":1527,"lastGeomIndex":1708,"textElement":"The convened IRB completes the corresponding section of HRP-501 - TEMPLATE MINUTES to document determinations required by the regulations, in which case this checklist does not need to be completed or retained.","tableIndex":-1,"rowIndex":-1,"cellIndex":-1,"fontColor":"#6767af","identifiers":{"PARAGRAPH_ID":"9","RUN_ID":"41"},"issueDetails":{"backgroundColor":"FFFFFF","isHeader":"false","textColor":"9696C8"},"issueTypeId":"LowContrastIssue:DOCX","dismiss":false,"pageNumbers":[1],"coordinatesList":[[72.0999984741211,501.79998779296875,494.43912506103516,35.13800048828125]]},{"pageNumber":0,"geomIndex":1708,"lastGeomIndex":1847,"textElement":"The convened IRB completes this checklist to document determinations required by the regulations and the IRB Office retains this checklist in the protocol file.","tableIndex":-1,"rowIndex":-1,"cellIndex":-1,"fontColor":"#6767af","identifiers":{"PARAGRAPH_ID":"10","RUN_ID":"42"},"issueDetails":{"backgroundColor":"FFFFFF","isHeader":"false","textColor":"9696C8"},"issueTypeId":"LowContrastIssue:DOCX","dismiss":false,"pageNumbers":[1],"coordinatesList":[[72.0999984741211,530.7999877929688,503.01932525634766,20.63800048828125]]}]</vt:lpwstr>
  </property>
</Properties>
</file>